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矿山关闭工作总结范文通用34篇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矿山关闭工作总结范文 第一篇为认真贯彻落实国家矿山安全监察局《关于开展非煤矿山安全生产专项检查工作的通知》（矿安〔20xx〕5号）、《关于严格非煤地下矿山建设施工项目安全管理的通知》（矿安〔20xx〕7号）文件精神，深刻吸取山东笏山金矿“1...</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第一篇</w:t>
      </w:r>
    </w:p>
    <w:p>
      <w:pPr>
        <w:ind w:left="0" w:right="0" w:firstLine="560"/>
        <w:spacing w:before="450" w:after="450" w:line="312" w:lineRule="auto"/>
      </w:pPr>
      <w:r>
        <w:rPr>
          <w:rFonts w:ascii="宋体" w:hAnsi="宋体" w:eastAsia="宋体" w:cs="宋体"/>
          <w:color w:val="000"/>
          <w:sz w:val="28"/>
          <w:szCs w:val="28"/>
        </w:rPr>
        <w:t xml:space="preserve">为认真贯彻落实国家矿山安全监察局《关于开展非煤矿山安全生产专项检查工作的通知》（矿安〔20xx〕5号）、《关于严格非煤地下矿山建设施工项目安全管理的通知》（矿安〔20xx〕7号）文件精神，深刻吸取山东笏山金矿“1·10”爆炸事故、山东招远曹家洼金矿“2·17”较大火灾事故教训，切实做好我区非煤地下矿山安全生产工作，坚决防范遏制重特大事故的发生，有效维护人民群众生命财产安全和社会稳定，按照铜陵市应急局《关于印发铜陵市非煤地下矿山外包工程专项整治行动工作方案的通知》（下称《通知》）内容要求，现将我区关于开展非煤地下矿山外包工程专项整治工作总结如下：</w:t>
      </w:r>
    </w:p>
    <w:p>
      <w:pPr>
        <w:ind w:left="0" w:right="0" w:firstLine="560"/>
        <w:spacing w:before="450" w:after="450" w:line="312" w:lineRule="auto"/>
      </w:pPr>
      <w:r>
        <w:rPr>
          <w:rFonts w:ascii="宋体" w:hAnsi="宋体" w:eastAsia="宋体" w:cs="宋体"/>
          <w:color w:val="000"/>
          <w:sz w:val="28"/>
          <w:szCs w:val="28"/>
        </w:rPr>
        <w:t xml:space="preserve">&gt;一、非煤矿山基本情况</w:t>
      </w:r>
    </w:p>
    <w:p>
      <w:pPr>
        <w:ind w:left="0" w:right="0" w:firstLine="560"/>
        <w:spacing w:before="450" w:after="450" w:line="312" w:lineRule="auto"/>
      </w:pPr>
      <w:r>
        <w:rPr>
          <w:rFonts w:ascii="宋体" w:hAnsi="宋体" w:eastAsia="宋体" w:cs="宋体"/>
          <w:color w:val="000"/>
          <w:sz w:val="28"/>
          <w:szCs w:val="28"/>
        </w:rPr>
        <w:t xml:space="preserve">XX区现有非煤矿山企业30家（井采16家、露天14家）。其中20xx年已复产复工非煤矿山企业10家（井采3家、露天7家）。其余均处于停产停工状态。单班入井超30人地下矿山且采深超800米的1家（安徽焦冲金硫矿）。现有外包工程及施工队伍的非煤地下矿山2家，分别是安徽焦冲矿业有限公司焦冲金硫矿和铜陵羊耳山矿业有限责任公司羊耳山铁铜矿。</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xxx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第二篇</w:t>
      </w:r>
    </w:p>
    <w:p>
      <w:pPr>
        <w:ind w:left="0" w:right="0" w:firstLine="560"/>
        <w:spacing w:before="450" w:after="450" w:line="312" w:lineRule="auto"/>
      </w:pPr>
      <w:r>
        <w:rPr>
          <w:rFonts w:ascii="宋体" w:hAnsi="宋体" w:eastAsia="宋体" w:cs="宋体"/>
          <w:color w:val="000"/>
          <w:sz w:val="28"/>
          <w:szCs w:val="28"/>
        </w:rPr>
        <w:t xml:space="preserve">201_年，按照公司有关安全文件指示、安全标准化建设要求、集团和甲方检查整改方案以及__市安监局和__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推动安全发展”为主题，牢固树立“以人为本、生命至上”理念，在分公司矿山全体员工的共同努力下，促进了安全形势的持续稳定发展，201_年实现了伤亡事故为“零”的可喜成绩。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_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__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2)、自“201_安全年”专项行动开展以来，既打防结合又教育引导，这次行动共查处“三违”人员5人，共下达整改通知43份，查出各类隐患56处，目前均已督促全部整改。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3、端正了员工的工作态度，对待安全就是“真抓实干”、“高压严打”“零容忍”,下达生产任务时同时也下达安全措施，进一步确保了员工的生命、财产安全，确保了我矿山201_年全矿“零”事故的安全形势。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1、虽然201_年我矿安全工作实现了“零”事故，但安全这根弦将继续绷紧，思想上保持高度警惕，工作上警钟长鸣。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_年安全工作依然坚持“安全第一，预防为主，综合治理”方针。对“三违”依旧采取“高压严打”“零容忍”势态，巩__全成绩;提高全员安全意识，做安全事，干放心活;加大安全奖惩力度，争取实现_年“零”伤亡事故的安全目标。</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第三篇</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第四篇</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宋体" w:hAnsi="宋体" w:eastAsia="宋体" w:cs="宋体"/>
          <w:color w:val="000"/>
          <w:sz w:val="28"/>
          <w:szCs w:val="28"/>
        </w:rPr>
        <w:t xml:space="preserve">&gt;三、专项整治工作取得的成效</w:t>
      </w:r>
    </w:p>
    <w:p>
      <w:pPr>
        <w:ind w:left="0" w:right="0" w:firstLine="560"/>
        <w:spacing w:before="450" w:after="450" w:line="312" w:lineRule="auto"/>
      </w:pPr>
      <w:r>
        <w:rPr>
          <w:rFonts w:ascii="宋体" w:hAnsi="宋体" w:eastAsia="宋体" w:cs="宋体"/>
          <w:color w:val="000"/>
          <w:sz w:val="28"/>
          <w:szCs w:val="28"/>
        </w:rPr>
        <w:t xml:space="preserve">一是安全生产秩序明显好转，企业安全生产整体水平有较大提高。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二是非煤矿山安全生产监督管理体制和机制进一步完善，提高了非煤矿山安全生产基本条件；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三是非煤矿山安全生产形势稳定好转，杜绝了重特大生产安全事故的发生。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四是非煤矿山企业的安全生产管理工作进一步加强，建立健全了安全生产管理机构和管理制度，安全生产设施和安全技术装备水平得到了提高；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经过安全生产专项整治，我区的非煤矿山安全管理工作虽然取得了较好的成效，但还存在以下问题： 有些企业生产中不能严格按照开采设计方案，在实施中深孔爆破后，现场变化较大，有间歇性形成高架头现象；另外，还有些企业落实规章制度不坚决，对职工不规范佩戴安全帽、口罩等劳动防护用品的违章行为，不能严格按规章处理。</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我们将按照非煤矿山专项整治的要求，督促企业加强从业人员的安全教育培训，加强监督检查力度，深入开展企业隐患排查治理，消除隐患、强化事先防范、积极推行非煤矿山企业安全生产标准化持续运行和持续改进，提高矿山企业本质安全度。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第五篇</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区上成立由分管安全的副区长任组长，区安监局局长、区国土资源分局副局长任副组长，区经济和商务局、区公安分局、区环保局、区工商局分管领导为成员的领导小组，具体实施对非煤矿山领域“打非治违”工作的组织领导,并制定工作方案。</w:t>
      </w:r>
    </w:p>
    <w:p>
      <w:pPr>
        <w:ind w:left="0" w:right="0" w:firstLine="560"/>
        <w:spacing w:before="450" w:after="450" w:line="312" w:lineRule="auto"/>
      </w:pPr>
      <w:r>
        <w:rPr>
          <w:rFonts w:ascii="宋体" w:hAnsi="宋体" w:eastAsia="宋体" w:cs="宋体"/>
          <w:color w:val="000"/>
          <w:sz w:val="28"/>
          <w:szCs w:val="28"/>
        </w:rPr>
        <w:t xml:space="preserve">&gt;二、分工负责，明确职责</w:t>
      </w:r>
    </w:p>
    <w:p>
      <w:pPr>
        <w:ind w:left="0" w:right="0" w:firstLine="560"/>
        <w:spacing w:before="450" w:after="450" w:line="312" w:lineRule="auto"/>
      </w:pPr>
      <w:r>
        <w:rPr>
          <w:rFonts w:ascii="宋体" w:hAnsi="宋体" w:eastAsia="宋体" w:cs="宋体"/>
          <w:color w:val="000"/>
          <w:sz w:val="28"/>
          <w:szCs w:val="28"/>
        </w:rPr>
        <w:t xml:space="preserve">按照各参加单位工作职责，在联合执法检查中落实分工负责。</w:t>
      </w:r>
    </w:p>
    <w:p>
      <w:pPr>
        <w:ind w:left="0" w:right="0" w:firstLine="560"/>
        <w:spacing w:before="450" w:after="450" w:line="312" w:lineRule="auto"/>
      </w:pPr>
      <w:r>
        <w:rPr>
          <w:rFonts w:ascii="宋体" w:hAnsi="宋体" w:eastAsia="宋体" w:cs="宋体"/>
          <w:color w:val="000"/>
          <w:sz w:val="28"/>
          <w:szCs w:val="28"/>
        </w:rPr>
        <w:t xml:space="preserve">（一）区安监局负责检查非煤矿山企业业主及安全管理人员是否持有《安全任职资格》证书、《安全生产许可证》是否在有效期，各项管理规章制度和安全生产制度落实执行情况，特种作业人员持证上岗情况等。</w:t>
      </w:r>
    </w:p>
    <w:p>
      <w:pPr>
        <w:ind w:left="0" w:right="0" w:firstLine="560"/>
        <w:spacing w:before="450" w:after="450" w:line="312" w:lineRule="auto"/>
      </w:pPr>
      <w:r>
        <w:rPr>
          <w:rFonts w:ascii="宋体" w:hAnsi="宋体" w:eastAsia="宋体" w:cs="宋体"/>
          <w:color w:val="000"/>
          <w:sz w:val="28"/>
          <w:szCs w:val="28"/>
        </w:rPr>
        <w:t xml:space="preserve">（二）区国土资源分局负责非煤矿山企业采矿是否越界或违规乱采，特别是铜矿探矿点的备案情况，《采矿许可证》是否有效。</w:t>
      </w:r>
    </w:p>
    <w:p>
      <w:pPr>
        <w:ind w:left="0" w:right="0" w:firstLine="560"/>
        <w:spacing w:before="450" w:after="450" w:line="312" w:lineRule="auto"/>
      </w:pPr>
      <w:r>
        <w:rPr>
          <w:rFonts w:ascii="宋体" w:hAnsi="宋体" w:eastAsia="宋体" w:cs="宋体"/>
          <w:color w:val="000"/>
          <w:sz w:val="28"/>
          <w:szCs w:val="28"/>
        </w:rPr>
        <w:t xml:space="preserve">（三）区经济和商务局负责检查供电线路安全，查是否有偷盗电行为。</w:t>
      </w:r>
    </w:p>
    <w:p>
      <w:pPr>
        <w:ind w:left="0" w:right="0" w:firstLine="560"/>
        <w:spacing w:before="450" w:after="450" w:line="312" w:lineRule="auto"/>
      </w:pPr>
      <w:r>
        <w:rPr>
          <w:rFonts w:ascii="宋体" w:hAnsi="宋体" w:eastAsia="宋体" w:cs="宋体"/>
          <w:color w:val="000"/>
          <w:sz w:val="28"/>
          <w:szCs w:val="28"/>
        </w:rPr>
        <w:t xml:space="preserve">（四）区环保局检查企业是否办有《排污许可证》，排污是否达标。</w:t>
      </w:r>
    </w:p>
    <w:p>
      <w:pPr>
        <w:ind w:left="0" w:right="0" w:firstLine="560"/>
        <w:spacing w:before="450" w:after="450" w:line="312" w:lineRule="auto"/>
      </w:pPr>
      <w:r>
        <w:rPr>
          <w:rFonts w:ascii="宋体" w:hAnsi="宋体" w:eastAsia="宋体" w:cs="宋体"/>
          <w:color w:val="000"/>
          <w:sz w:val="28"/>
          <w:szCs w:val="28"/>
        </w:rPr>
        <w:t xml:space="preserve">（五）区工商局检查企业营业执照年检情况是否有超范围经营。</w:t>
      </w:r>
    </w:p>
    <w:p>
      <w:pPr>
        <w:ind w:left="0" w:right="0" w:firstLine="560"/>
        <w:spacing w:before="450" w:after="450" w:line="312" w:lineRule="auto"/>
      </w:pPr>
      <w:r>
        <w:rPr>
          <w:rFonts w:ascii="宋体" w:hAnsi="宋体" w:eastAsia="宋体" w:cs="宋体"/>
          <w:color w:val="000"/>
          <w:sz w:val="28"/>
          <w:szCs w:val="28"/>
        </w:rPr>
        <w:t xml:space="preserve">（六）区公安分局负责检查企业是否有违法使用民爆物品。</w:t>
      </w:r>
    </w:p>
    <w:p>
      <w:pPr>
        <w:ind w:left="0" w:right="0" w:firstLine="560"/>
        <w:spacing w:before="450" w:after="450" w:line="312" w:lineRule="auto"/>
      </w:pPr>
      <w:r>
        <w:rPr>
          <w:rFonts w:ascii="宋体" w:hAnsi="宋体" w:eastAsia="宋体" w:cs="宋体"/>
          <w:color w:val="000"/>
          <w:sz w:val="28"/>
          <w:szCs w:val="28"/>
        </w:rPr>
        <w:t xml:space="preserve">&gt;三、联合行动，取得实效</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宋体" w:hAnsi="宋体" w:eastAsia="宋体" w:cs="宋体"/>
          <w:color w:val="000"/>
          <w:sz w:val="28"/>
          <w:szCs w:val="28"/>
        </w:rPr>
        <w:t xml:space="preserve">&gt;四、存在不足及整改办法</w:t>
      </w:r>
    </w:p>
    <w:p>
      <w:pPr>
        <w:ind w:left="0" w:right="0" w:firstLine="560"/>
        <w:spacing w:before="450" w:after="450" w:line="312" w:lineRule="auto"/>
      </w:pPr>
      <w:r>
        <w:rPr>
          <w:rFonts w:ascii="宋体" w:hAnsi="宋体" w:eastAsia="宋体" w:cs="宋体"/>
          <w:color w:val="000"/>
          <w:sz w:val="28"/>
          <w:szCs w:val="28"/>
        </w:rPr>
        <w:t xml:space="preserve">（一）由于非煤矿山企业业主文化素质较低，普遍存在管理资料不完善、不规范，在今后应加强对企业检查指导，逐步规范。</w:t>
      </w:r>
    </w:p>
    <w:p>
      <w:pPr>
        <w:ind w:left="0" w:right="0" w:firstLine="560"/>
        <w:spacing w:before="450" w:after="450" w:line="312" w:lineRule="auto"/>
      </w:pPr>
      <w:r>
        <w:rPr>
          <w:rFonts w:ascii="宋体" w:hAnsi="宋体" w:eastAsia="宋体" w:cs="宋体"/>
          <w:color w:val="000"/>
          <w:sz w:val="28"/>
          <w:szCs w:val="28"/>
        </w:rPr>
        <w:t xml:space="preserve">（二）由于在农村公路修建等涉农项目建设中，个别地方存在一些小的采石点，未办理审批手续，虽然此项已全部停下，但有可能复发，已责成区国土资源分局和各镇认真清理整改。</w:t>
      </w:r>
    </w:p>
    <w:p>
      <w:pPr>
        <w:ind w:left="0" w:right="0" w:firstLine="560"/>
        <w:spacing w:before="450" w:after="450" w:line="312" w:lineRule="auto"/>
      </w:pPr>
      <w:r>
        <w:rPr>
          <w:rFonts w:ascii="宋体" w:hAnsi="宋体" w:eastAsia="宋体" w:cs="宋体"/>
          <w:color w:val="000"/>
          <w:sz w:val="28"/>
          <w:szCs w:val="28"/>
        </w:rPr>
        <w:t xml:space="preserve">（三）在铜矿探矿审查中，区安监局已会同区国土资源分局，严格审批和落实（市安办〔20xx〕104号文件中各自职责，确保安全。</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第六篇</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&gt;（二）积极推广中深孔爆破技术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实现采石场本质安全，有效减少伤亡事故。20xx年，我局深入贯彻落实国家安监总局《关于在中小型露天采石场推广中深孔爆破开采技术的\'指导意见》精神，在辖区各非煤矿山积极推广中深孔爆破开采技术。目前，辖区共有5家矿山企业采用了中深空爆破开采技术。</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根据市安监局的要求，积极组织矿山企业负责人、安全员、特种作业人员到市里培训。目前，我区各矿山企业负责人、特种作业人员、安全管理人员的持证率为100％。同时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&gt;（五）严把安全生产许可关，认真执行安全“三同时”有关规定，从源头上抓好矿山安全监管工作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&gt;（六）认真做好矿山防汛工作</w:t>
      </w:r>
    </w:p>
    <w:p>
      <w:pPr>
        <w:ind w:left="0" w:right="0" w:firstLine="560"/>
        <w:spacing w:before="450" w:after="450" w:line="312" w:lineRule="auto"/>
      </w:pPr>
      <w:r>
        <w:rPr>
          <w:rFonts w:ascii="宋体" w:hAnsi="宋体" w:eastAsia="宋体" w:cs="宋体"/>
          <w:color w:val="000"/>
          <w:sz w:val="28"/>
          <w:szCs w:val="28"/>
        </w:rPr>
        <w:t xml:space="preserve">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&gt;二、加强隐患排查，严格落实整改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&gt;三、加强宣传教育、提高防范意识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&gt;四、存在问题和下一步工作打算</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第七篇</w:t>
      </w:r>
    </w:p>
    <w:p>
      <w:pPr>
        <w:ind w:left="0" w:right="0" w:firstLine="560"/>
        <w:spacing w:before="450" w:after="450" w:line="312" w:lineRule="auto"/>
      </w:pPr>
      <w:r>
        <w:rPr>
          <w:rFonts w:ascii="宋体" w:hAnsi="宋体" w:eastAsia="宋体" w:cs="宋体"/>
          <w:color w:val="000"/>
          <w:sz w:val="28"/>
          <w:szCs w:val="28"/>
        </w:rPr>
        <w:t xml:space="preserve">&gt;一、干部思想政治教育</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xxx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&gt;二、强化应知应会培训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第八篇</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第九篇</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宋体" w:hAnsi="宋体" w:eastAsia="宋体" w:cs="宋体"/>
          <w:color w:val="000"/>
          <w:sz w:val="28"/>
          <w:szCs w:val="28"/>
        </w:rPr>
        <w:t xml:space="preserve">&gt;一、20xx年安全生产总结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宋体" w:hAnsi="宋体" w:eastAsia="宋体" w:cs="宋体"/>
          <w:color w:val="000"/>
          <w:sz w:val="28"/>
          <w:szCs w:val="28"/>
        </w:rPr>
        <w:t xml:space="preserve">&gt;二、20xx年安全生产管理计划安排</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第十篇</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第十一篇</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&gt;（一）20xx年绿色矿山工作</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宋体" w:hAnsi="宋体" w:eastAsia="宋体" w:cs="宋体"/>
          <w:color w:val="000"/>
          <w:sz w:val="28"/>
          <w:szCs w:val="28"/>
        </w:rPr>
        <w:t xml:space="preserve">&gt;三、抓住三个关键，引领矿业走绿色可持续发展之路。</w:t>
      </w:r>
    </w:p>
    <w:p>
      <w:pPr>
        <w:ind w:left="0" w:right="0" w:firstLine="560"/>
        <w:spacing w:before="450" w:after="450" w:line="312" w:lineRule="auto"/>
      </w:pPr>
      <w:r>
        <w:rPr>
          <w:rFonts w:ascii="宋体" w:hAnsi="宋体" w:eastAsia="宋体" w:cs="宋体"/>
          <w:color w:val="000"/>
          <w:sz w:val="28"/>
          <w:szCs w:val="28"/>
        </w:rPr>
        <w:t xml:space="preserve">1、抓标杆培树，引领推进全域绿色矿山建设。坚持点线面结合，抓点带面，实施了绿色矿山标杆示范工程和示范项目，把先行企业打造成示范企业，带动全县绿色矿山建设深入开展。</w:t>
      </w:r>
    </w:p>
    <w:p>
      <w:pPr>
        <w:ind w:left="0" w:right="0" w:firstLine="560"/>
        <w:spacing w:before="450" w:after="450" w:line="312" w:lineRule="auto"/>
      </w:pPr>
      <w:r>
        <w:rPr>
          <w:rFonts w:ascii="宋体" w:hAnsi="宋体" w:eastAsia="宋体" w:cs="宋体"/>
          <w:color w:val="000"/>
          <w:sz w:val="28"/>
          <w:szCs w:val="28"/>
        </w:rPr>
        <w:t xml:space="preserve">2、抓节点创新，探索实践绿色矿业发展新模式。针对我县矿业发展实际，结合历年在矿业发展中的实践，坚持制度创新与模式创新相结合，以创新促成问题的破解，促进绿色矿业发展的实践特色，结合实际建立绿色矿山建设奖励基金制度，结合企业实际，推动企业就“尾矿库占地还田”、“生态复垦”、“尾废综合利用”、“工矿用地产业生态化融合发展”等方面课题进行探究和实践，坚持大处着眼、小处着手，力求在矿业开发和治理过程中有特点、出特色，产生正向的价值影响。</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第十二篇</w:t>
      </w:r>
    </w:p>
    <w:p>
      <w:pPr>
        <w:ind w:left="0" w:right="0" w:firstLine="560"/>
        <w:spacing w:before="450" w:after="450" w:line="312" w:lineRule="auto"/>
      </w:pPr>
      <w:r>
        <w:rPr>
          <w:rFonts w:ascii="宋体" w:hAnsi="宋体" w:eastAsia="宋体" w:cs="宋体"/>
          <w:color w:val="000"/>
          <w:sz w:val="28"/>
          <w:szCs w:val="28"/>
        </w:rPr>
        <w:t xml:space="preserve">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第十三篇</w:t>
      </w:r>
    </w:p>
    <w:p>
      <w:pPr>
        <w:ind w:left="0" w:right="0" w:firstLine="560"/>
        <w:spacing w:before="450" w:after="450" w:line="312" w:lineRule="auto"/>
      </w:pPr>
      <w:r>
        <w:rPr>
          <w:rFonts w:ascii="宋体" w:hAnsi="宋体" w:eastAsia="宋体" w:cs="宋体"/>
          <w:color w:val="000"/>
          <w:sz w:val="28"/>
          <w:szCs w:val="28"/>
        </w:rPr>
        <w:t xml:space="preserve">20_大安山乡关闭煤矿工作汇报</w:t>
      </w:r>
    </w:p>
    <w:p>
      <w:pPr>
        <w:ind w:left="0" w:right="0" w:firstLine="560"/>
        <w:spacing w:before="450" w:after="450" w:line="312" w:lineRule="auto"/>
      </w:pPr>
      <w:r>
        <w:rPr>
          <w:rFonts w:ascii="宋体" w:hAnsi="宋体" w:eastAsia="宋体" w:cs="宋体"/>
          <w:color w:val="000"/>
          <w:sz w:val="28"/>
          <w:szCs w:val="28"/>
        </w:rPr>
        <w:t xml:space="preserve">大安山乡关闭煤矿工作汇报根据xxx、市、区的指示精神和总体部署，我乡要对在国矿范围内17家主井、76个生产段队依法实施关闭工作。大安山乡党委、乡政府认真贯彻落实文件指示精神，采取了切实可行的强有力的措施，加大宣传力度，统一思想，提高认识，严格按照“坚决、果断、稳妥、彻底”的八字方针，积极推进煤矿关闭工作。首先我们成立了关闭工作总指挥部，由路建华书记任政委，蔡国乡长任总指挥，副指挥由乡党委副书记晋显存、主管乡长李振民和矿山安全管理委员会主任杨爱臣担任，成员由乡党委班子成员、机关有关科室的科长和各村各企业的支部书记、矿长担任。指挥部下设办公室和六个职能组，基本涵盖了动员宣传、专业关闭、物资筹备、财产清理、矛盾排查、产业替代等各个方面，明确职责，责任到人。为依法稳步关闭煤矿提供了可靠人力资源和物质基础。再有就是根据全乡的实际情况，制定了详实可靠的关闭煤矿实施方案、工作预案和实施细则。为各项工作如何进行提供了依据，严格按照“六先六后”的原则，即：先宣传，后运作；先封堵，后清仓；先清仓，后拆除；先集体，后个体；先干部，后群众；先租用，后拆除进行关闭工作。</w:t>
      </w:r>
    </w:p>
    <w:p>
      <w:pPr>
        <w:ind w:left="0" w:right="0" w:firstLine="560"/>
        <w:spacing w:before="450" w:after="450" w:line="312" w:lineRule="auto"/>
      </w:pPr>
      <w:r>
        <w:rPr>
          <w:rFonts w:ascii="宋体" w:hAnsi="宋体" w:eastAsia="宋体" w:cs="宋体"/>
          <w:color w:val="000"/>
          <w:sz w:val="28"/>
          <w:szCs w:val="28"/>
        </w:rPr>
        <w:t xml:space="preserve">一、大安山乡基本情况：</w:t>
      </w:r>
    </w:p>
    <w:p>
      <w:pPr>
        <w:ind w:left="0" w:right="0" w:firstLine="560"/>
        <w:spacing w:before="450" w:after="450" w:line="312" w:lineRule="auto"/>
      </w:pPr>
      <w:r>
        <w:rPr>
          <w:rFonts w:ascii="宋体" w:hAnsi="宋体" w:eastAsia="宋体" w:cs="宋体"/>
          <w:color w:val="000"/>
          <w:sz w:val="28"/>
          <w:szCs w:val="28"/>
        </w:rPr>
        <w:t xml:space="preserve">大安山乡地处房山区西北部深山区，属太行山余脉，大石河流</w:t>
      </w:r>
    </w:p>
    <w:p>
      <w:pPr>
        <w:ind w:left="0" w:right="0" w:firstLine="560"/>
        <w:spacing w:before="450" w:after="450" w:line="312" w:lineRule="auto"/>
      </w:pPr>
      <w:r>
        <w:rPr>
          <w:rFonts w:ascii="宋体" w:hAnsi="宋体" w:eastAsia="宋体" w:cs="宋体"/>
          <w:color w:val="000"/>
          <w:sz w:val="28"/>
          <w:szCs w:val="28"/>
        </w:rPr>
        <w:t xml:space="preserve">域。东距区府良乡50公里，距市区90公里，东部和南部与佛子庄乡为邻，西部与史家营乡和大安山矿交界，北部与门头沟和木城涧矿相连。全乡面积79平方公里（含大安山矿18平方公里）。辖8个行政村，大安山矿居委会一个。截至20_年底，辖区内总户数3501户，总人口9934（含大安山矿4233人）人，其中农业户娄和1783户，农业人口4463人，城镇户口人数1238人，流动人口4635人，农村劳动力2640人。其中85%以上劳动力从事煤炭行业及相关产业。</w:t>
      </w:r>
    </w:p>
    <w:p>
      <w:pPr>
        <w:ind w:left="0" w:right="0" w:firstLine="560"/>
        <w:spacing w:before="450" w:after="450" w:line="312" w:lineRule="auto"/>
      </w:pPr>
      <w:r>
        <w:rPr>
          <w:rFonts w:ascii="宋体" w:hAnsi="宋体" w:eastAsia="宋体" w:cs="宋体"/>
          <w:color w:val="000"/>
          <w:sz w:val="28"/>
          <w:szCs w:val="28"/>
        </w:rPr>
        <w:t xml:space="preserve">煤炭工业是大安山乡经济发展的重要支柱产业，现有煤矿主井</w:t>
      </w:r>
    </w:p>
    <w:p>
      <w:pPr>
        <w:ind w:left="0" w:right="0" w:firstLine="560"/>
        <w:spacing w:before="450" w:after="450" w:line="312" w:lineRule="auto"/>
      </w:pPr>
      <w:r>
        <w:rPr>
          <w:rFonts w:ascii="宋体" w:hAnsi="宋体" w:eastAsia="宋体" w:cs="宋体"/>
          <w:color w:val="000"/>
          <w:sz w:val="28"/>
          <w:szCs w:val="28"/>
        </w:rPr>
        <w:t xml:space="preserve">22个，生产段队81个。其中侏罗纪煤矿17个，生产段队76个，石炭纪煤矿5个，生产段队5个。全部属于低瓦斯矿井。</w:t>
      </w:r>
    </w:p>
    <w:p>
      <w:pPr>
        <w:ind w:left="0" w:right="0" w:firstLine="560"/>
        <w:spacing w:before="450" w:after="450" w:line="312" w:lineRule="auto"/>
      </w:pPr>
      <w:r>
        <w:rPr>
          <w:rFonts w:ascii="宋体" w:hAnsi="宋体" w:eastAsia="宋体" w:cs="宋体"/>
          <w:color w:val="000"/>
          <w:sz w:val="28"/>
          <w:szCs w:val="28"/>
        </w:rPr>
        <w:t xml:space="preserve">全乡矿区面积总计平方公里，采空区面积平方公里，煤矿实行的是集体统一管理，个人承包经营的管理方式。</w:t>
      </w:r>
    </w:p>
    <w:p>
      <w:pPr>
        <w:ind w:left="0" w:right="0" w:firstLine="560"/>
        <w:spacing w:before="450" w:after="450" w:line="312" w:lineRule="auto"/>
      </w:pPr>
      <w:r>
        <w:rPr>
          <w:rFonts w:ascii="宋体" w:hAnsi="宋体" w:eastAsia="宋体" w:cs="宋体"/>
          <w:color w:val="000"/>
          <w:sz w:val="28"/>
          <w:szCs w:val="28"/>
        </w:rPr>
        <w:t xml:space="preserve">二、关闭煤矿工作中我们所作的具体工作：</w:t>
      </w:r>
    </w:p>
    <w:p>
      <w:pPr>
        <w:ind w:left="0" w:right="0" w:firstLine="560"/>
        <w:spacing w:before="450" w:after="450" w:line="312" w:lineRule="auto"/>
      </w:pPr>
      <w:r>
        <w:rPr>
          <w:rFonts w:ascii="宋体" w:hAnsi="宋体" w:eastAsia="宋体" w:cs="宋体"/>
          <w:color w:val="000"/>
          <w:sz w:val="28"/>
          <w:szCs w:val="28"/>
        </w:rPr>
        <w:t xml:space="preserve">第一阶段：动员准备阶段（20_年9月9日~10月10日）</w:t>
      </w:r>
    </w:p>
    <w:p>
      <w:pPr>
        <w:ind w:left="0" w:right="0" w:firstLine="560"/>
        <w:spacing w:before="450" w:after="450" w:line="312" w:lineRule="auto"/>
      </w:pPr>
      <w:r>
        <w:rPr>
          <w:rFonts w:ascii="宋体" w:hAnsi="宋体" w:eastAsia="宋体" w:cs="宋体"/>
          <w:color w:val="000"/>
          <w:sz w:val="28"/>
          <w:szCs w:val="28"/>
        </w:rPr>
        <w:t xml:space="preserve">20_年9月9日，房山区政府召开动员大会，我乡根据区委、区政府的统一部署，认真贯彻落实xxx、市区政府煤矿关闭的有关政策，大安山乡党委、政府高度重视，先后召开了党委会、村干部及机关科室科长工作会和煤矿矿长座谈会，传达贯彻有关煤矿关闭工作的有关会议精神，全乡广大党员干部提高了认识，统一了思想，达成了共识。9月30日，区政府代区长祁红同志到我乡就煤矿关闭工作进行了调研。在实地检查了我乡煤矿关闭工作的开展情况后，认真听取了煤矿关闭工作汇报，对我乡煤矿关闭给予了肯定。同时，对我乡煤矿关闭工作提出了具体要求。根据祁区长的指示精神，乡党委、政府召开了党委会，研究部署了煤矿关闭的具体工作。现将大安山乡煤矿关闭工作的进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第十四篇</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宋体" w:hAnsi="宋体" w:eastAsia="宋体" w:cs="宋体"/>
          <w:color w:val="000"/>
          <w:sz w:val="28"/>
          <w:szCs w:val="28"/>
        </w:rPr>
        <w:t xml:space="preserve">&gt;一、服务任务方面:</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宋体" w:hAnsi="宋体" w:eastAsia="宋体" w:cs="宋体"/>
          <w:color w:val="000"/>
          <w:sz w:val="28"/>
          <w:szCs w:val="28"/>
        </w:rPr>
        <w:t xml:space="preserve">&gt;二、仪器设备的维修和保养:</w:t>
      </w:r>
    </w:p>
    <w:p>
      <w:pPr>
        <w:ind w:left="0" w:right="0" w:firstLine="560"/>
        <w:spacing w:before="450" w:after="450" w:line="312" w:lineRule="auto"/>
      </w:pPr>
      <w:r>
        <w:rPr>
          <w:rFonts w:ascii="宋体" w:hAnsi="宋体" w:eastAsia="宋体" w:cs="宋体"/>
          <w:color w:val="000"/>
          <w:sz w:val="28"/>
          <w:szCs w:val="28"/>
        </w:rPr>
        <w:t xml:space="preserve">矿山化验室自运行以来，一直都保持着对未使用的仪器设备每月通电运行至少一次的规定。</w:t>
      </w:r>
    </w:p>
    <w:p>
      <w:pPr>
        <w:ind w:left="0" w:right="0" w:firstLine="560"/>
        <w:spacing w:before="450" w:after="450" w:line="312" w:lineRule="auto"/>
      </w:pPr>
      <w:r>
        <w:rPr>
          <w:rFonts w:ascii="宋体" w:hAnsi="宋体" w:eastAsia="宋体" w:cs="宋体"/>
          <w:color w:val="000"/>
          <w:sz w:val="28"/>
          <w:szCs w:val="28"/>
        </w:rPr>
        <w:t xml:space="preserve">以下是今年化验室对仪器设备维修保养情况:</w:t>
      </w:r>
    </w:p>
    <w:p>
      <w:pPr>
        <w:ind w:left="0" w:right="0" w:firstLine="560"/>
        <w:spacing w:before="450" w:after="450" w:line="312" w:lineRule="auto"/>
      </w:pPr>
      <w:r>
        <w:rPr>
          <w:rFonts w:ascii="宋体" w:hAnsi="宋体" w:eastAsia="宋体" w:cs="宋体"/>
          <w:color w:val="000"/>
          <w:sz w:val="28"/>
          <w:szCs w:val="28"/>
        </w:rPr>
        <w:t xml:space="preserve">1、20xx年1月26日，制水机显示RO水质超标禁止使用，于27日更换了RO包，但显示依旧超标不能使用，于是又更换了UP包。在31日又增加了一个纤维滤芯过滤包，但30日矿山化验室开始停水，直到2月5日来水，制水机已能正常使用。</w:t>
      </w:r>
    </w:p>
    <w:p>
      <w:pPr>
        <w:ind w:left="0" w:right="0" w:firstLine="560"/>
        <w:spacing w:before="450" w:after="450" w:line="312" w:lineRule="auto"/>
      </w:pPr>
      <w:r>
        <w:rPr>
          <w:rFonts w:ascii="宋体" w:hAnsi="宋体" w:eastAsia="宋体" w:cs="宋体"/>
          <w:color w:val="000"/>
          <w:sz w:val="28"/>
          <w:szCs w:val="28"/>
        </w:rPr>
        <w:t xml:space="preserve">2、20xx年3月29日电炉在使用中发生爆炸导致电源中断，通风厨总电源无法正常使用，于次日通知电气车间修好。</w:t>
      </w:r>
    </w:p>
    <w:p>
      <w:pPr>
        <w:ind w:left="0" w:right="0" w:firstLine="560"/>
        <w:spacing w:before="450" w:after="450" w:line="312" w:lineRule="auto"/>
      </w:pPr>
      <w:r>
        <w:rPr>
          <w:rFonts w:ascii="宋体" w:hAnsi="宋体" w:eastAsia="宋体" w:cs="宋体"/>
          <w:color w:val="000"/>
          <w:sz w:val="28"/>
          <w:szCs w:val="28"/>
        </w:rPr>
        <w:t xml:space="preserve">3、20xx年5月18日，出厂编号为900的马弗炉出现显示温度与实际温度不符的情况，已上报车间领导并通知电气车间，并做出了相应的处理，现已正常使用。</w:t>
      </w:r>
    </w:p>
    <w:p>
      <w:pPr>
        <w:ind w:left="0" w:right="0" w:firstLine="560"/>
        <w:spacing w:before="450" w:after="450" w:line="312" w:lineRule="auto"/>
      </w:pPr>
      <w:r>
        <w:rPr>
          <w:rFonts w:ascii="宋体" w:hAnsi="宋体" w:eastAsia="宋体" w:cs="宋体"/>
          <w:color w:val="000"/>
          <w:sz w:val="28"/>
          <w:szCs w:val="28"/>
        </w:rPr>
        <w:t xml:space="preserve">4、20xx年5月23日，出厂编号811的马弗炉出现异常，表现为未有通电现象，通知电气车间检查为保险丝坏了，已报物资购买计划。于9月21日修好，已正常使用。</w:t>
      </w:r>
    </w:p>
    <w:p>
      <w:pPr>
        <w:ind w:left="0" w:right="0" w:firstLine="560"/>
        <w:spacing w:before="450" w:after="450" w:line="312" w:lineRule="auto"/>
      </w:pPr>
      <w:r>
        <w:rPr>
          <w:rFonts w:ascii="宋体" w:hAnsi="宋体" w:eastAsia="宋体" w:cs="宋体"/>
          <w:color w:val="000"/>
          <w:sz w:val="28"/>
          <w:szCs w:val="28"/>
        </w:rPr>
        <w:t xml:space="preserve">5、20xx年6月6日，紫外可见分光光度计显示氘灯“Err”无法正常使用，8日返厂家维修，于21日返回，现已正常使用。</w:t>
      </w:r>
    </w:p>
    <w:p>
      <w:pPr>
        <w:ind w:left="0" w:right="0" w:firstLine="560"/>
        <w:spacing w:before="450" w:after="450" w:line="312" w:lineRule="auto"/>
      </w:pPr>
      <w:r>
        <w:rPr>
          <w:rFonts w:ascii="宋体" w:hAnsi="宋体" w:eastAsia="宋体" w:cs="宋体"/>
          <w:color w:val="000"/>
          <w:sz w:val="28"/>
          <w:szCs w:val="28"/>
        </w:rPr>
        <w:t xml:space="preserve">6、20xx年7月18日和9月1日，出厂编号899的马弗炉出现断电现象，已通知了电气车间来维修，现已正常使用。</w:t>
      </w:r>
    </w:p>
    <w:p>
      <w:pPr>
        <w:ind w:left="0" w:right="0" w:firstLine="560"/>
        <w:spacing w:before="450" w:after="450" w:line="312" w:lineRule="auto"/>
      </w:pPr>
      <w:r>
        <w:rPr>
          <w:rFonts w:ascii="宋体" w:hAnsi="宋体" w:eastAsia="宋体" w:cs="宋体"/>
          <w:color w:val="000"/>
          <w:sz w:val="28"/>
          <w:szCs w:val="28"/>
        </w:rPr>
        <w:t xml:space="preserve">7、20xx年10月15日，制水机显示RO水质超标，更换了RO包、PT包、UP包和纤维滤芯后已正常使用。</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从今年春天起，矿山化验室内部墙体出现了明显的裂痕，已上报车间领导，但到现在也未采取任何解决措施。</w:t>
      </w:r>
    </w:p>
    <w:p>
      <w:pPr>
        <w:ind w:left="0" w:right="0" w:firstLine="560"/>
        <w:spacing w:before="450" w:after="450" w:line="312" w:lineRule="auto"/>
      </w:pPr>
      <w:r>
        <w:rPr>
          <w:rFonts w:ascii="宋体" w:hAnsi="宋体" w:eastAsia="宋体" w:cs="宋体"/>
          <w:color w:val="000"/>
          <w:sz w:val="28"/>
          <w:szCs w:val="28"/>
        </w:rPr>
        <w:t xml:space="preserve">每次安全活动上都会强调如听见异响应立即跑出化验室。</w:t>
      </w:r>
    </w:p>
    <w:p>
      <w:pPr>
        <w:ind w:left="0" w:right="0" w:firstLine="560"/>
        <w:spacing w:before="450" w:after="450" w:line="312" w:lineRule="auto"/>
      </w:pPr>
      <w:r>
        <w:rPr>
          <w:rFonts w:ascii="宋体" w:hAnsi="宋体" w:eastAsia="宋体" w:cs="宋体"/>
          <w:color w:val="000"/>
          <w:sz w:val="28"/>
          <w:szCs w:val="28"/>
        </w:rPr>
        <w:t xml:space="preserve">&gt;四、分析质量方面</w:t>
      </w:r>
    </w:p>
    <w:p>
      <w:pPr>
        <w:ind w:left="0" w:right="0" w:firstLine="560"/>
        <w:spacing w:before="450" w:after="450" w:line="312" w:lineRule="auto"/>
      </w:pPr>
      <w:r>
        <w:rPr>
          <w:rFonts w:ascii="宋体" w:hAnsi="宋体" w:eastAsia="宋体" w:cs="宋体"/>
          <w:color w:val="000"/>
          <w:sz w:val="28"/>
          <w:szCs w:val="28"/>
        </w:rPr>
        <w:t xml:space="preserve">今年矿山化验室出现了两场质量事故:</w:t>
      </w:r>
    </w:p>
    <w:p>
      <w:pPr>
        <w:ind w:left="0" w:right="0" w:firstLine="560"/>
        <w:spacing w:before="450" w:after="450" w:line="312" w:lineRule="auto"/>
      </w:pPr>
      <w:r>
        <w:rPr>
          <w:rFonts w:ascii="宋体" w:hAnsi="宋体" w:eastAsia="宋体" w:cs="宋体"/>
          <w:color w:val="000"/>
          <w:sz w:val="28"/>
          <w:szCs w:val="28"/>
        </w:rPr>
        <w:t xml:space="preserve">1、编号为0608323175的铝土矿试样在计算结果时未乘以分取系数，后因及时发现已改正，未给公司带来影响。</w:t>
      </w:r>
    </w:p>
    <w:p>
      <w:pPr>
        <w:ind w:left="0" w:right="0" w:firstLine="560"/>
        <w:spacing w:before="450" w:after="450" w:line="312" w:lineRule="auto"/>
      </w:pPr>
      <w:r>
        <w:rPr>
          <w:rFonts w:ascii="宋体" w:hAnsi="宋体" w:eastAsia="宋体" w:cs="宋体"/>
          <w:color w:val="000"/>
          <w:sz w:val="28"/>
          <w:szCs w:val="28"/>
        </w:rPr>
        <w:t xml:space="preserve">2、由于试剂的厂家不一样，导致试剂存在差别，导致铝土矿的Al2O3含量偏低，现在已固定了使用试剂的厂家，并用国标标样来校正。</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第十五篇</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2025-05-02T08:50:31+08:00</dcterms:created>
  <dcterms:modified xsi:type="dcterms:W3CDTF">2025-05-02T08:50:31+08:00</dcterms:modified>
</cp:coreProperties>
</file>

<file path=docProps/custom.xml><?xml version="1.0" encoding="utf-8"?>
<Properties xmlns="http://schemas.openxmlformats.org/officeDocument/2006/custom-properties" xmlns:vt="http://schemas.openxmlformats.org/officeDocument/2006/docPropsVTypes"/>
</file>