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春耕备耕工作开展情况汇报 春耕备耕工作总结(五篇)</w:t>
      </w:r>
      <w:bookmarkEnd w:id="1"/>
    </w:p>
    <w:p>
      <w:pPr>
        <w:jc w:val="center"/>
        <w:spacing w:before="0" w:after="450"/>
      </w:pPr>
      <w:r>
        <w:rPr>
          <w:rFonts w:ascii="Arial" w:hAnsi="Arial" w:eastAsia="Arial" w:cs="Arial"/>
          <w:color w:val="999999"/>
          <w:sz w:val="20"/>
          <w:szCs w:val="20"/>
        </w:rPr>
        <w:t xml:space="preserve">来源：网络  作者：梦回江南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春耕备耕工作开展情况汇报 春耕备耕工作总结一1、作物生长态势平缓，农民田管及时。去冬以来，我市气温明显偏高，越冬期总日照时数比常年约偏少二成。越冬期的日平均温度比往年同期高××℃，“三九”气温比常年偏高××℃，较高的温度促进了苗情的转化。据...</w:t>
      </w:r>
    </w:p>
    <w:p>
      <w:pPr>
        <w:ind w:left="0" w:right="0" w:firstLine="560"/>
        <w:spacing w:before="450" w:after="450" w:line="312" w:lineRule="auto"/>
      </w:pPr>
      <w:r>
        <w:rPr>
          <w:rFonts w:ascii="黑体" w:hAnsi="黑体" w:eastAsia="黑体" w:cs="黑体"/>
          <w:color w:val="000000"/>
          <w:sz w:val="36"/>
          <w:szCs w:val="36"/>
          <w:b w:val="1"/>
          <w:bCs w:val="1"/>
        </w:rPr>
        <w:t xml:space="preserve">春耕备耕工作开展情况汇报 春耕备耕工作总结一</w:t>
      </w:r>
    </w:p>
    <w:p>
      <w:pPr>
        <w:ind w:left="0" w:right="0" w:firstLine="560"/>
        <w:spacing w:before="450" w:after="450" w:line="312" w:lineRule="auto"/>
      </w:pPr>
      <w:r>
        <w:rPr>
          <w:rFonts w:ascii="宋体" w:hAnsi="宋体" w:eastAsia="宋体" w:cs="宋体"/>
          <w:color w:val="000"/>
          <w:sz w:val="28"/>
          <w:szCs w:val="28"/>
        </w:rPr>
        <w:t xml:space="preserve">1、作物生长态势平缓，农民田管及时。去冬以来，我市气温明显偏高，越冬期总日照时数比常年约偏少二成。越冬期的日平均温度比往年同期高××℃，“三九”气温比常年偏高××℃，较高的温度促进了苗情的转化。据农业部门统计，全市在田油菜面积×××万亩，比去年减少×××万亩；小麦面积×××万亩，比去年增加×××万亩。全市油菜一类苗面积约占27，比越冬前提高4，麦子一类苗面积约占25，比越冬前提高3。也使麦油生育进程有所提前。2月20日全市油菜陆续进入现蕾抽苔期，小麦子进入起身拔节期，比往年提前了7―10天。由于农民的田管工作抓得较为及时，近日的寒流未对我市农业生产产生明显影响。据统计，全市清理内外三沟×××万亩，追施肥料×××万亩，其中油菜×××万亩、小麦×××万亩，春季除草×××万亩。另外，各地及时制定、落实春夏播布局，并组织农民对旱秧苗床进行了耕翻培肥。目前全市已准备育秧苗床×××万亩，其中水稻×××万亩、玉米×××万亩、棉花×××万亩。</w:t>
      </w:r>
    </w:p>
    <w:p>
      <w:pPr>
        <w:ind w:left="0" w:right="0" w:firstLine="560"/>
        <w:spacing w:before="450" w:after="450" w:line="312" w:lineRule="auto"/>
      </w:pPr>
      <w:r>
        <w:rPr>
          <w:rFonts w:ascii="宋体" w:hAnsi="宋体" w:eastAsia="宋体" w:cs="宋体"/>
          <w:color w:val="000"/>
          <w:sz w:val="28"/>
          <w:szCs w:val="28"/>
        </w:rPr>
        <w:t xml:space="preserve">2、技术指导培训及时到位，为农服务水平提高。除市局积极组织科技人员送科技下乡和和技术指导外，我市各级农技部门根据今年的农业生产形势和苗情特点，及时组织科技人员分批及时到达各郊县乡镇，开展技术咨询服务工作，尤其对一批种植大户，采用专业人员结对指导，取得了较好效果。市局在及时开展春耕备耕工作调研的同时，下发了《关于切实做好防寒防冻开展早春农事活动的通知》，并对春耕备耕工作进行了全面的部署。各县（区）农林部门都利用各种媒体，广泛宣传发动，及时组织技术人员下乡，因苗制宜、分类指导，切实抓好关键措施的落实。×××召开了春季田管现场会，并下发了《抓春管促增收》、《加强在田作物管理、切实做好春耕备耕工作》等通知；×××根据生产情况提出了具体技术措施，并采取电视、广播等形式深入宣传；×××认真落实全年品种布局，组织技术人员下乡指导；六合、浦口栖霞、雨花等区也都通过扎实有效的工作强力推进了春耕备耕工作的`开展。市农林行政执法支队牵头区县有关部门在全市开展了两次春季农资打假活动，对农资市场进行了整顿，切实保护了农民利益。</w:t>
      </w:r>
    </w:p>
    <w:p>
      <w:pPr>
        <w:ind w:left="0" w:right="0" w:firstLine="560"/>
        <w:spacing w:before="450" w:after="450" w:line="312" w:lineRule="auto"/>
      </w:pPr>
      <w:r>
        <w:rPr>
          <w:rFonts w:ascii="宋体" w:hAnsi="宋体" w:eastAsia="宋体" w:cs="宋体"/>
          <w:color w:val="000"/>
          <w:sz w:val="28"/>
          <w:szCs w:val="28"/>
        </w:rPr>
        <w:t xml:space="preserve">3、农资供应充足，农资价格基本持平。据摸底调查，全市肥料总需求约为×××万吨，供应量达到了×××万吨；农药、农膜供需基本平衡。各大种子公司及农资经销企业水稻种子供应量约×××万公斤，其中粳稻×××万公斤，杂交稻×××万公斤。其中国标三级米优质水稻品种可达75以上，肥料、农药、农膜等农业生产资料供应充足。化肥、种子、农药除碳铵价格略有上涨外，其他与去年同期基本持平。</w:t>
      </w:r>
    </w:p>
    <w:p>
      <w:pPr>
        <w:ind w:left="0" w:right="0" w:firstLine="560"/>
        <w:spacing w:before="450" w:after="450" w:line="312" w:lineRule="auto"/>
      </w:pPr>
      <w:r>
        <w:rPr>
          <w:rFonts w:ascii="宋体" w:hAnsi="宋体" w:eastAsia="宋体" w:cs="宋体"/>
          <w:color w:val="000"/>
          <w:sz w:val="28"/>
          <w:szCs w:val="28"/>
        </w:rPr>
        <w:t xml:space="preserve">今年的春耕备耕存在着一些值得注意的问题。一是脱力落黄现象严重。受播种推迟及秋旱的影响，麦油播种后秋发不足，田管上投肥、投工不足，加之越冬期又遭遇“暖冬”气候，温度偏高导致作物营养生长消耗比常年偏多，麦子表现叶色发黄，叶片耷拉，分蘖迟、分蘖少等现象，油菜表现“老红苗”较多。另外，近期的低温造成了六合、江宁部分地区极少数的小麦幼穗冻死、油菜苔冻伤。二是草害和渍害普遍发生。由于温度偏高，土壤墒情较好，再加上免少耕技术的推广应用，使得杂草基本与麦油同步生长，草害达标面积达到×××万亩，全市秋冬季化除面积×××万亩。近日的阴雨天气也加大了渍害的发生。三是病虫害的威胁加大。暖冬气候一方</w:t>
      </w:r>
    </w:p>
    <w:p>
      <w:pPr>
        <w:ind w:left="0" w:right="0" w:firstLine="560"/>
        <w:spacing w:before="450" w:after="450" w:line="312" w:lineRule="auto"/>
      </w:pPr>
      <w:r>
        <w:rPr>
          <w:rFonts w:ascii="宋体" w:hAnsi="宋体" w:eastAsia="宋体" w:cs="宋体"/>
          <w:color w:val="000"/>
          <w:sz w:val="28"/>
          <w:szCs w:val="28"/>
        </w:rPr>
        <w:t xml:space="preserve">面促进了越冬作物的冬季生长，另一方面也给病菌、虫卵等提供了较好的生存条件，繁殖系数提高，病虫害的基数上升，对夏熟作物春季病虫害防治及下一季作物的生长都构成了很大的威胁。</w:t>
      </w:r>
    </w:p>
    <w:p>
      <w:pPr>
        <w:ind w:left="0" w:right="0" w:firstLine="560"/>
        <w:spacing w:before="450" w:after="450" w:line="312" w:lineRule="auto"/>
      </w:pPr>
      <w:r>
        <w:rPr>
          <w:rFonts w:ascii="宋体" w:hAnsi="宋体" w:eastAsia="宋体" w:cs="宋体"/>
          <w:color w:val="000"/>
          <w:sz w:val="28"/>
          <w:szCs w:val="28"/>
        </w:rPr>
        <w:t xml:space="preserve">1、加强领导，广泛宣传，认真抓好春耕备耕工作。要加强对春耕生产工作的领导，层层发动，充分利用各种宣传媒体、现场会、培训班和其他形式广泛宣传，使广大干群充分认识到春耕备耕生产对农民增收的重要性，确保各项措施落实到位。</w:t>
      </w:r>
    </w:p>
    <w:p>
      <w:pPr>
        <w:ind w:left="0" w:right="0" w:firstLine="560"/>
        <w:spacing w:before="450" w:after="450" w:line="312" w:lineRule="auto"/>
      </w:pPr>
      <w:r>
        <w:rPr>
          <w:rFonts w:ascii="宋体" w:hAnsi="宋体" w:eastAsia="宋体" w:cs="宋体"/>
          <w:color w:val="000"/>
          <w:sz w:val="28"/>
          <w:szCs w:val="28"/>
        </w:rPr>
        <w:t xml:space="preserve">2、强化服务，切实做好夏熟作物田间管理工作。一是依据苗情科学施好提苗肥和苔花肥。对于壮苗，其技术的重点是要以“稳”为重，应适当迟施、轻施苔肥，不施返青肥，重施淋花肥和拔节肥。对于脱力缺肥的瘦黄、受冻苗，在轻施返青肥促苗情转化的基础上施用拔节孕穗肥。油菜在苔肥腊施的基础上，抓紧时间及早从重施用一次苔肥并补施淋花肥，促其早发转壮、增加花角数并提高结实率。二是依据草相适期用药除草防病。要抓住当前气温回升的有利时机，针对草情草势，积极开展化学防除工作。在麦油生育后期要注意防治小麦白粉病、蚜虫、赤霉病，油菜菌核病等病害。结合病虫防治，积极开展肥药混喷，叶面喷施百施利、农神i号、早发锌肥等生长调节剂，促进植株健壮，增强抗性，防止早衰。三是抢疏沟，快排水，降低渍害造成的威胁。各地务必抓住晴好天气，发动广大农户突击清理内外三沟，排除田间积水，降低地下水位，做到沟沟相通，雨止田干，从而促进根系生长，达到上下平衡生长，并减少春后田间高湿诱发病害发生的机会。</w:t>
      </w:r>
    </w:p>
    <w:p>
      <w:pPr>
        <w:ind w:left="0" w:right="0" w:firstLine="560"/>
        <w:spacing w:before="450" w:after="450" w:line="312" w:lineRule="auto"/>
      </w:pPr>
      <w:r>
        <w:rPr>
          <w:rFonts w:ascii="宋体" w:hAnsi="宋体" w:eastAsia="宋体" w:cs="宋体"/>
          <w:color w:val="000"/>
          <w:sz w:val="28"/>
          <w:szCs w:val="28"/>
        </w:rPr>
        <w:t xml:space="preserve">3、进一步优化区域布局。要进一步细化春耕布局，及时做好早春经济作物、水稻布局及苗床的落实工作的同时，合理安排茬口。要落实好品种布局，粳稻以武粳15、宁粳1号为主，籼稻以ii优084为主体。全市粮油作物品种的优新率达90以上。加大达国标三级米的超级稻品种的示范力度，做好蔬菜、瓜类、经济苗木等特色产业的全年规划与落实工作。</w:t>
      </w:r>
    </w:p>
    <w:p>
      <w:pPr>
        <w:ind w:left="0" w:right="0" w:firstLine="560"/>
        <w:spacing w:before="450" w:after="450" w:line="312" w:lineRule="auto"/>
      </w:pPr>
      <w:r>
        <w:rPr>
          <w:rFonts w:ascii="宋体" w:hAnsi="宋体" w:eastAsia="宋体" w:cs="宋体"/>
          <w:color w:val="000"/>
          <w:sz w:val="28"/>
          <w:szCs w:val="28"/>
        </w:rPr>
        <w:t xml:space="preserve">4、加强农业行政执法，规范农资市场管理。配合工商、物价、质监等部门，做好对农资市场的质量监督管理，加大对农资市场的执法力度，保护农民利益不受侵犯。同时全面推进农技农资双连锁经营力度，进一步规范农资经营行为，形成“以农民为中心、以服务为品牌、以农资为载体”的农技推广、农资销售合二为一的连锁网络。充分发挥农技部门的技能优势，确保农资质量。</w:t>
      </w:r>
    </w:p>
    <w:p>
      <w:pPr>
        <w:ind w:left="0" w:right="0" w:firstLine="560"/>
        <w:spacing w:before="450" w:after="450" w:line="312" w:lineRule="auto"/>
      </w:pPr>
      <w:r>
        <w:rPr>
          <w:rFonts w:ascii="宋体" w:hAnsi="宋体" w:eastAsia="宋体" w:cs="宋体"/>
          <w:color w:val="000"/>
          <w:sz w:val="28"/>
          <w:szCs w:val="28"/>
        </w:rPr>
        <w:t xml:space="preserve">5、加强农用物资的调运储备。充分发挥农技连锁企业的主力军的作用，积级做好农业用物资的调运及销售工作，确保春耕备耕农用物资的供应到位。</w:t>
      </w:r>
    </w:p>
    <w:p>
      <w:pPr>
        <w:ind w:left="0" w:right="0" w:firstLine="560"/>
        <w:spacing w:before="450" w:after="450" w:line="312" w:lineRule="auto"/>
      </w:pPr>
      <w:r>
        <w:rPr>
          <w:rFonts w:ascii="黑体" w:hAnsi="黑体" w:eastAsia="黑体" w:cs="黑体"/>
          <w:color w:val="000000"/>
          <w:sz w:val="36"/>
          <w:szCs w:val="36"/>
          <w:b w:val="1"/>
          <w:bCs w:val="1"/>
        </w:rPr>
        <w:t xml:space="preserve">春耕备耕工作开展情况汇报 春耕备耕工作总结二</w:t>
      </w:r>
    </w:p>
    <w:p>
      <w:pPr>
        <w:ind w:left="0" w:right="0" w:firstLine="560"/>
        <w:spacing w:before="450" w:after="450" w:line="312" w:lineRule="auto"/>
      </w:pPr>
      <w:r>
        <w:rPr>
          <w:rFonts w:ascii="宋体" w:hAnsi="宋体" w:eastAsia="宋体" w:cs="宋体"/>
          <w:color w:val="000"/>
          <w:sz w:val="28"/>
          <w:szCs w:val="28"/>
        </w:rPr>
        <w:t xml:space="preserve">为及时掌握今年春耕备耕工作进展情况，按照省、市要求和县委、县政府的安排部署，祁阳县农业局就20xx年春耕备耕情况开展专项调查，现将有关情况汇报如下。</w:t>
      </w:r>
    </w:p>
    <w:p>
      <w:pPr>
        <w:ind w:left="0" w:right="0" w:firstLine="560"/>
        <w:spacing w:before="450" w:after="450" w:line="312" w:lineRule="auto"/>
      </w:pPr>
      <w:r>
        <w:rPr>
          <w:rFonts w:ascii="宋体" w:hAnsi="宋体" w:eastAsia="宋体" w:cs="宋体"/>
          <w:color w:val="000"/>
          <w:sz w:val="28"/>
          <w:szCs w:val="28"/>
        </w:rPr>
        <w:t xml:space="preserve">(一)农作物种植意向。根据省、市要求，20xx年祁阳县粮食生产的主题是\"压单扩双\"，目标是确保粮食扩双增面。20xx年粮食计划播种面积为160万亩，其中水稻计划播种面积为117.6万亩，早稻计划播种58万亩，计划面积与上年实际面积基本持平。</w:t>
      </w:r>
    </w:p>
    <w:p>
      <w:pPr>
        <w:ind w:left="0" w:right="0" w:firstLine="560"/>
        <w:spacing w:before="450" w:after="450" w:line="312" w:lineRule="auto"/>
      </w:pPr>
      <w:r>
        <w:rPr>
          <w:rFonts w:ascii="宋体" w:hAnsi="宋体" w:eastAsia="宋体" w:cs="宋体"/>
          <w:color w:val="000"/>
          <w:sz w:val="28"/>
          <w:szCs w:val="28"/>
        </w:rPr>
        <w:t xml:space="preserve">(二)农资储备情况。从调查来看，县城较大的农资经销商在农历年前后就已着手调运化肥，春节后，种子、农药、农膜等农资也基本备足，农资储备很充足;镇里的农资零售商仓储不及县级经销商充沛，部分镇的农资零售商储备比上年下降约40%，但总体上不存在农资短缺问题。据调查估算，祁阳县每年春耕生产化肥总需求量约5万余吨，目前全县化肥储备总量约3.5万吨，各农资经销商备货基本充足;目前早稻种子储备1000余吨左右，农药储备700余吨、农膜400吨左右。由于政府部门集中采购种子，加上工厂化育秧、集中育秧在该县发展较好，农户对稻谷种子、农膜需求有所下降。</w:t>
      </w:r>
    </w:p>
    <w:p>
      <w:pPr>
        <w:ind w:left="0" w:right="0" w:firstLine="560"/>
        <w:spacing w:before="450" w:after="450" w:line="312" w:lineRule="auto"/>
      </w:pPr>
      <w:r>
        <w:rPr>
          <w:rFonts w:ascii="宋体" w:hAnsi="宋体" w:eastAsia="宋体" w:cs="宋体"/>
          <w:color w:val="000"/>
          <w:sz w:val="28"/>
          <w:szCs w:val="28"/>
        </w:rPr>
        <w:t xml:space="preserve">(三)、农资价格情况。通过对农资市场价格调查来看，总体价格与上年同期基本持平，部分杂交种子、化肥价格有所下降。</w:t>
      </w:r>
    </w:p>
    <w:p>
      <w:pPr>
        <w:ind w:left="0" w:right="0" w:firstLine="560"/>
        <w:spacing w:before="450" w:after="450" w:line="312" w:lineRule="auto"/>
      </w:pPr>
      <w:r>
        <w:rPr>
          <w:rFonts w:ascii="宋体" w:hAnsi="宋体" w:eastAsia="宋体" w:cs="宋体"/>
          <w:color w:val="000"/>
          <w:sz w:val="28"/>
          <w:szCs w:val="28"/>
        </w:rPr>
        <w:t xml:space="preserve">1.种子：常规早稻、杂交早稻同上年同期持平，分别在7―8元/kg、30～34元/kg之间，部分杂交种子较上年低2元/kg;杂交中稻价格在60―64元/kg，较上年下降6-10元/kg，平均降幅达12%。</w:t>
      </w:r>
    </w:p>
    <w:p>
      <w:pPr>
        <w:ind w:left="0" w:right="0" w:firstLine="560"/>
        <w:spacing w:before="450" w:after="450" w:line="312" w:lineRule="auto"/>
      </w:pPr>
      <w:r>
        <w:rPr>
          <w:rFonts w:ascii="宋体" w:hAnsi="宋体" w:eastAsia="宋体" w:cs="宋体"/>
          <w:color w:val="000"/>
          <w:sz w:val="28"/>
          <w:szCs w:val="28"/>
        </w:rPr>
        <w:t xml:space="preserve">2.化肥：今年化肥价格总体呈下降趋势，46%尿素市场价为1.8―2元/kg，比上年低0.4元/kg，降幅约16%;17%碳酸氢铵0.7―0.74元/kg，较上年下降了约0.1元/kg，降幅约13%;磷肥、钾肥均与上年同期价格持平，具体为12%过磷酸钙0.6元/kg、60%氯化钾3.4元/kg;复合肥价格比上年下降0.1-0.3元/kg，目前40%以上复合肥价格为2.4―2.6元/kg，比上年低0.3元/kg，降幅约10%。</w:t>
      </w:r>
    </w:p>
    <w:p>
      <w:pPr>
        <w:ind w:left="0" w:right="0" w:firstLine="560"/>
        <w:spacing w:before="450" w:after="450" w:line="312" w:lineRule="auto"/>
      </w:pPr>
      <w:r>
        <w:rPr>
          <w:rFonts w:ascii="宋体" w:hAnsi="宋体" w:eastAsia="宋体" w:cs="宋体"/>
          <w:color w:val="000"/>
          <w:sz w:val="28"/>
          <w:szCs w:val="28"/>
        </w:rPr>
        <w:t xml:space="preserve">3.农药、农膜：农药种类较多，调查来看，各地价格有升有降，41%草甘膦部分地区价格达40元/kg，上降约10元/kg，涨幅达33%;80%敌敌畏和25%噻嗪酮在有些地区价格下降了3―5元/kg;其他种类农药价格与上年基本持平。因农膜厚薄不一、用量不大且较分散，今年农膜市场价约15元/kg左右，较上年涨了1元/kg。</w:t>
      </w:r>
    </w:p>
    <w:p>
      <w:pPr>
        <w:ind w:left="0" w:right="0" w:firstLine="560"/>
        <w:spacing w:before="450" w:after="450" w:line="312" w:lineRule="auto"/>
      </w:pPr>
      <w:r>
        <w:rPr>
          <w:rFonts w:ascii="宋体" w:hAnsi="宋体" w:eastAsia="宋体" w:cs="宋体"/>
          <w:color w:val="000"/>
          <w:sz w:val="28"/>
          <w:szCs w:val="28"/>
        </w:rPr>
        <w:t xml:space="preserve">(四)、春耕备耕进展。春节过后一直是阴雨天气为主，稻田翻耕率不足10%;虽然今年农资价格平稳，甚至有所下降，但相当部分农户还是存在\"等、观、望\"心态，主要是等政府和农业部门的\'集中发放种子以及一些惠农措施，目前购买种子的积极性不高。我县春耕春播一般是在3月中旬后期开始，待春分节气一过，将迎来春耕生产的高潮。</w:t>
      </w:r>
    </w:p>
    <w:p>
      <w:pPr>
        <w:ind w:left="0" w:right="0" w:firstLine="560"/>
        <w:spacing w:before="450" w:after="450" w:line="312" w:lineRule="auto"/>
      </w:pPr>
      <w:r>
        <w:rPr>
          <w:rFonts w:ascii="宋体" w:hAnsi="宋体" w:eastAsia="宋体" w:cs="宋体"/>
          <w:color w:val="000"/>
          <w:sz w:val="28"/>
          <w:szCs w:val="28"/>
        </w:rPr>
        <w:t xml:space="preserve">(一)种粮比较效益较低。虽然近些年国家出台了稻谷收购保护价政策，但因各种原因，多数农户的稻谷并没卖到保护价，尤其去年本地优质稻价格降幅较大，种粮的比较效益还是很低，影响农民的积极性。</w:t>
      </w:r>
    </w:p>
    <w:p>
      <w:pPr>
        <w:ind w:left="0" w:right="0" w:firstLine="560"/>
        <w:spacing w:before="450" w:after="450" w:line="312" w:lineRule="auto"/>
      </w:pPr>
      <w:r>
        <w:rPr>
          <w:rFonts w:ascii="宋体" w:hAnsi="宋体" w:eastAsia="宋体" w:cs="宋体"/>
          <w:color w:val="000"/>
          <w:sz w:val="28"/>
          <w:szCs w:val="28"/>
        </w:rPr>
        <w:t xml:space="preserve">(二)农业基础设施薄弱。农业基础设施薄弱是个老生常谈的问题，虽然国家近年也加大了农业基础设施的设施和建设，但去年的一场重大干旱灾害，又一次让这个问题突显出来，种粮的自然风险并没消减。</w:t>
      </w:r>
    </w:p>
    <w:p>
      <w:pPr>
        <w:ind w:left="0" w:right="0" w:firstLine="560"/>
        <w:spacing w:before="450" w:after="450" w:line="312" w:lineRule="auto"/>
      </w:pPr>
      <w:r>
        <w:rPr>
          <w:rFonts w:ascii="宋体" w:hAnsi="宋体" w:eastAsia="宋体" w:cs="宋体"/>
          <w:color w:val="000"/>
          <w:sz w:val="28"/>
          <w:szCs w:val="28"/>
        </w:rPr>
        <w:t xml:space="preserve">(三)土地流转政策不明。近些年种粮大户发展势头很好，发展种粮大户也是趋势，但目前的土地流转也还存在一些的问题，如连片流转难、土地租金变化大、难签订长期合同等等，制约了大户的发展。</w:t>
      </w:r>
    </w:p>
    <w:p>
      <w:pPr>
        <w:ind w:left="0" w:right="0" w:firstLine="560"/>
        <w:spacing w:before="450" w:after="450" w:line="312" w:lineRule="auto"/>
      </w:pPr>
      <w:r>
        <w:rPr>
          <w:rFonts w:ascii="宋体" w:hAnsi="宋体" w:eastAsia="宋体" w:cs="宋体"/>
          <w:color w:val="000"/>
          <w:sz w:val="28"/>
          <w:szCs w:val="28"/>
        </w:rPr>
        <w:t xml:space="preserve">(四)农户观望心态加重。由于国家对农业工作的重视，地方政府和农业部门对农业生产投入也在增加，不少农民渐渐习惯了农资由政府和农业部门发送，备耕积极性不及以前;镇(乡、办)政府为制止耕地抛荒也出台了很多有效措施，如出资翻耕闲田、干部下田助农等等，部分农民也在等待政府的进一步惠农措施。</w:t>
      </w:r>
    </w:p>
    <w:p>
      <w:pPr>
        <w:ind w:left="0" w:right="0" w:firstLine="560"/>
        <w:spacing w:before="450" w:after="450" w:line="312" w:lineRule="auto"/>
      </w:pPr>
      <w:r>
        <w:rPr>
          <w:rFonts w:ascii="黑体" w:hAnsi="黑体" w:eastAsia="黑体" w:cs="黑体"/>
          <w:color w:val="000000"/>
          <w:sz w:val="36"/>
          <w:szCs w:val="36"/>
          <w:b w:val="1"/>
          <w:bCs w:val="1"/>
        </w:rPr>
        <w:t xml:space="preserve">春耕备耕工作开展情况汇报 春耕备耕工作总结三</w:t>
      </w:r>
    </w:p>
    <w:p>
      <w:pPr>
        <w:ind w:left="0" w:right="0" w:firstLine="560"/>
        <w:spacing w:before="450" w:after="450" w:line="312" w:lineRule="auto"/>
      </w:pPr>
      <w:r>
        <w:rPr>
          <w:rFonts w:ascii="宋体" w:hAnsi="宋体" w:eastAsia="宋体" w:cs="宋体"/>
          <w:color w:val="000"/>
          <w:sz w:val="28"/>
          <w:szCs w:val="28"/>
        </w:rPr>
        <w:t xml:space="preserve">根据市站通知，镇平县农技中心于3月2号-3号分两个调查组深入安子营、雪枫、石佛寺、王岗四个乡镇对当前春耕备耕情况开展调查，调查对象有种粮大户、专业合作社，联产承包责任户，共调查户数33户，麦播面积6747.5亩，春播面积627亩，调查区域设计到平原井灌区、岗坡丘陵旱作区。现将调查情况报告如下：</w:t>
      </w:r>
    </w:p>
    <w:p>
      <w:pPr>
        <w:ind w:left="0" w:right="0" w:firstLine="560"/>
        <w:spacing w:before="450" w:after="450" w:line="312" w:lineRule="auto"/>
      </w:pPr>
      <w:r>
        <w:rPr>
          <w:rFonts w:ascii="宋体" w:hAnsi="宋体" w:eastAsia="宋体" w:cs="宋体"/>
          <w:color w:val="000"/>
          <w:sz w:val="28"/>
          <w:szCs w:val="28"/>
        </w:rPr>
        <w:t xml:space="preserve">计划春播面积627亩，主要分布在无水浇条件的旱地，已经进行冬耕春耙，主要用于种植花生，播种时多采用机械化，边播种进行起垄。总计需要花生种12565公斤，目前已备9085公斤，缺口3480公斤。对缺口的花生种子，市场供应充足。总计需要化肥46.9吨。根据往年的种植经验和今年的调查情况，种植户乐于采用有机无机复混肥，目前，虽未采购，但是市场上准备比较充足，能够满足种植户需求。花生生产所需农药主要是拌种剂和除草剂，用于防治蛴螬、金针虫、蝼蛄等地下害虫和土传、种传病害以及苗期杂草。按照习惯，种植户多在播前半月以内边购买边拌种，根据我们的市场调查，县、乡、村农资市场备货都比较充足。</w:t>
      </w:r>
    </w:p>
    <w:p>
      <w:pPr>
        <w:ind w:left="0" w:right="0" w:firstLine="560"/>
        <w:spacing w:before="450" w:after="450" w:line="312" w:lineRule="auto"/>
      </w:pPr>
      <w:r>
        <w:rPr>
          <w:rFonts w:ascii="宋体" w:hAnsi="宋体" w:eastAsia="宋体" w:cs="宋体"/>
          <w:color w:val="000"/>
          <w:sz w:val="28"/>
          <w:szCs w:val="28"/>
        </w:rPr>
        <w:t xml:space="preserve">根据以上调查，结合20xx年农产品市场价格对今年种植结构调整的影响，对今年的\'春播作物情况进行分析，预计全县春播面积13.5万亩，种植的主要作物有花生、玉米、红薯、瓜类、蔬菜、芝麻等。其中，花生面积5.5万亩，春玉米2万亩、瓜类2万亩、蔬菜2万亩，芝麻0.5万亩。据我们调查，上述作物播种所需要的化肥、种子、农药等农资产品市场供应充足，价格在去年的基础上略有下调。</w:t>
      </w:r>
    </w:p>
    <w:p>
      <w:pPr>
        <w:ind w:left="0" w:right="0" w:firstLine="560"/>
        <w:spacing w:before="450" w:after="450" w:line="312" w:lineRule="auto"/>
      </w:pPr>
      <w:r>
        <w:rPr>
          <w:rFonts w:ascii="宋体" w:hAnsi="宋体" w:eastAsia="宋体" w:cs="宋体"/>
          <w:color w:val="000"/>
          <w:sz w:val="28"/>
          <w:szCs w:val="28"/>
        </w:rPr>
        <w:t xml:space="preserve">调查麦播面积6747.5亩，已开展病虫防治面积1100亩，约占16.3%;化学除草面积6747.5亩，占100%，播前播后镇压面积6691亩，占99%;浇水面积2558.5亩，占37.9%;追肥面积1171亩，占17.4%。目前多数小麦正处于返青期，部分已进入起身期，对已经浇过的麦田土壤的相对含水量为75%左右，能够满足小麦返青拔节需要，无水浇条件不能浇灌的麦田土壤的相对含水量在55%-60%之间，出现干旱的苗头，若近期无有效降雨，将会对小麦的返青拔节造成不利的影响。</w:t>
      </w:r>
    </w:p>
    <w:p>
      <w:pPr>
        <w:ind w:left="0" w:right="0" w:firstLine="560"/>
        <w:spacing w:before="450" w:after="450" w:line="312" w:lineRule="auto"/>
      </w:pPr>
      <w:r>
        <w:rPr>
          <w:rFonts w:ascii="宋体" w:hAnsi="宋体" w:eastAsia="宋体" w:cs="宋体"/>
          <w:color w:val="000"/>
          <w:sz w:val="28"/>
          <w:szCs w:val="28"/>
        </w:rPr>
        <w:t xml:space="preserve">根据这次调查，结合我们的田间苗期调查，我县麦播面积88万亩，化除面积75万亩，占85%，浇水面积40万亩左右，占45%，追肥面积15万亩，占13.2%。一类麦田面积26万亩，占29.5%，二类田面积53.9万亩，占61.2%，三类麦田面积6.6万亩，占7.5%，旺长田1.5万亩，占1.8%，存在主要问题是：一是受不良天气影响，群体小、苗情弱，除进行过冬灌的麦田外，多数麦田分蘖缺位，与正常年份比单株少1-2个分蘖，亩群体少5-8万。二是冻害较为严重。受冻害面积18万亩，占20.5%，其中中度冻害面积1.4万亩，占1.6%，严重冻害面积0.31万亩。</w:t>
      </w:r>
    </w:p>
    <w:p>
      <w:pPr>
        <w:ind w:left="0" w:right="0" w:firstLine="560"/>
        <w:spacing w:before="450" w:after="450" w:line="312" w:lineRule="auto"/>
      </w:pPr>
      <w:r>
        <w:rPr>
          <w:rFonts w:ascii="宋体" w:hAnsi="宋体" w:eastAsia="宋体" w:cs="宋体"/>
          <w:color w:val="000"/>
          <w:sz w:val="28"/>
          <w:szCs w:val="28"/>
        </w:rPr>
        <w:t xml:space="preserve">1、受粮食市场价格下滑影响，种植业结构调整困难。玉米价格下滑，土地流转费用增高、农村劳动力缺乏等因素的影响，种植玉米等粮食作物利润空间越来越小，种植大户甚至赔钱。农民的种粮积极性严重受挫，玉米种植面积明显压缩，花生、芝麻等经济作物面积会大幅度的上升。假如明年花生产量过大，供过于求，必然导致价格下降，种植效益降低。再次挫伤农民种地的积极性。</w:t>
      </w:r>
    </w:p>
    <w:p>
      <w:pPr>
        <w:ind w:left="0" w:right="0" w:firstLine="560"/>
        <w:spacing w:before="450" w:after="450" w:line="312" w:lineRule="auto"/>
      </w:pPr>
      <w:r>
        <w:rPr>
          <w:rFonts w:ascii="宋体" w:hAnsi="宋体" w:eastAsia="宋体" w:cs="宋体"/>
          <w:color w:val="000"/>
          <w:sz w:val="28"/>
          <w:szCs w:val="28"/>
        </w:rPr>
        <w:t xml:space="preserve">2、机械设备不配套，农技农艺结合不紧密，整地粗放。主要是耕层浅，土壤结构变差，蓄水保墒能力下降，化肥、水资源流失严重。不但增加种地成本，种地效益下降，同时造成面源污染。</w:t>
      </w:r>
    </w:p>
    <w:p>
      <w:pPr>
        <w:ind w:left="0" w:right="0" w:firstLine="560"/>
        <w:spacing w:before="450" w:after="450" w:line="312" w:lineRule="auto"/>
      </w:pPr>
      <w:r>
        <w:rPr>
          <w:rFonts w:ascii="宋体" w:hAnsi="宋体" w:eastAsia="宋体" w:cs="宋体"/>
          <w:color w:val="000"/>
          <w:sz w:val="28"/>
          <w:szCs w:val="28"/>
        </w:rPr>
        <w:t xml:space="preserve">3、水利设施与规模化生产的要求仍然是不完善、不配套，干旱仍是制约农业生产的主要因素，浇水是农业生产最辛苦的农活。农民只浇保命水，不浇丰产水，水资源的利用率下降。</w:t>
      </w:r>
    </w:p>
    <w:p>
      <w:pPr>
        <w:ind w:left="0" w:right="0" w:firstLine="560"/>
        <w:spacing w:before="450" w:after="450" w:line="312" w:lineRule="auto"/>
      </w:pPr>
      <w:r>
        <w:rPr>
          <w:rFonts w:ascii="宋体" w:hAnsi="宋体" w:eastAsia="宋体" w:cs="宋体"/>
          <w:color w:val="000"/>
          <w:sz w:val="28"/>
          <w:szCs w:val="28"/>
        </w:rPr>
        <w:t xml:space="preserve">4、对种植大户等新型经济实体来说，仓储设施、烘干设施极度缺乏，造成收获季节遇到灾害天气时，粮食无处存放，霉烂变质，丰产不能丰收。</w:t>
      </w:r>
    </w:p>
    <w:p>
      <w:pPr>
        <w:ind w:left="0" w:right="0" w:firstLine="560"/>
        <w:spacing w:before="450" w:after="450" w:line="312" w:lineRule="auto"/>
      </w:pPr>
      <w:r>
        <w:rPr>
          <w:rFonts w:ascii="黑体" w:hAnsi="黑体" w:eastAsia="黑体" w:cs="黑体"/>
          <w:color w:val="000000"/>
          <w:sz w:val="36"/>
          <w:szCs w:val="36"/>
          <w:b w:val="1"/>
          <w:bCs w:val="1"/>
        </w:rPr>
        <w:t xml:space="preserve">春耕备耕工作开展情况汇报 春耕备耕工作总结四</w:t>
      </w:r>
    </w:p>
    <w:p>
      <w:pPr>
        <w:ind w:left="0" w:right="0" w:firstLine="560"/>
        <w:spacing w:before="450" w:after="450" w:line="312" w:lineRule="auto"/>
      </w:pPr>
      <w:r>
        <w:rPr>
          <w:rFonts w:ascii="宋体" w:hAnsi="宋体" w:eastAsia="宋体" w:cs="宋体"/>
          <w:color w:val="000"/>
          <w:sz w:val="28"/>
          <w:szCs w:val="28"/>
        </w:rPr>
        <w:t xml:space="preserve">我行21家分支机构情系“三农”，认真落实“需求早调查、授信早核定、资金早筹措、计划早安排、贷款早投放”等措施，在尽力满足农民春耕生产资金需求的基础上，实现了支农范围、对象、广度等多方面突破。截止6月末，共发放支持春耕备耕贷款10，459万元，受益农户达39，400户，其中：支持农户购买农机具1，491台、种子777吨、化肥10，218吨、农膜87吨、农药31吨，确保了全市93.11万亩的耕地能在适耕天气顺利实现耕种。</w:t>
      </w:r>
    </w:p>
    <w:p>
      <w:pPr>
        <w:ind w:left="0" w:right="0" w:firstLine="560"/>
        <w:spacing w:before="450" w:after="450" w:line="312" w:lineRule="auto"/>
      </w:pPr>
      <w:r>
        <w:rPr>
          <w:rFonts w:ascii="宋体" w:hAnsi="宋体" w:eastAsia="宋体" w:cs="宋体"/>
          <w:color w:val="000"/>
          <w:sz w:val="28"/>
          <w:szCs w:val="28"/>
        </w:rPr>
        <w:t xml:space="preserve">（一）及早组织春耕生产资金需求调查。尽管由于今年开春初期气温偏低，春耕时间相对延后，但我行“早布置、早介入、早调查”，于1月4日下发了《关于全面做好春耕备耕信贷服务的通知》，要求各分支机构做到“三清”，即对全市农户信贷需求情况清、农户贷款用途清和农户致富项目进展情况清。为全面摸清全市农户备耕贷款的需求情况，各分支机构组织信贷员广泛深入到村组、农户家中，调查了解农民致富计划和资金需求情况。经调查，市春耕备耕所需资金数额为40，370万元，农民自筹金额为25，425万元，需求农商行贷款额15，125万元，其中：种子贷款需求额5，150万元，化肥贷款需求额7，650万元，农药贷款需求额150万元，农膜贷款需求额325万元，农机贷款需求额1，650万元，其它贷款需求额200万元。</w:t>
      </w:r>
    </w:p>
    <w:p>
      <w:pPr>
        <w:ind w:left="0" w:right="0" w:firstLine="560"/>
        <w:spacing w:before="450" w:after="450" w:line="312" w:lineRule="auto"/>
      </w:pPr>
      <w:r>
        <w:rPr>
          <w:rFonts w:ascii="宋体" w:hAnsi="宋体" w:eastAsia="宋体" w:cs="宋体"/>
          <w:color w:val="000"/>
          <w:sz w:val="28"/>
          <w:szCs w:val="28"/>
        </w:rPr>
        <w:t xml:space="preserve">（二）认真核定春耕备耕对象授信额度。在核定支持春耕备耕对象授信上，各分支机构对前期统计出的.有效信贷资金需求对象进行核实走访和调查，邀请相关村、组干部对各户春耕信贷资金需求情况进行核实，对拟授信户数进行核定，经整理分析拟授信户数为42，000户，总金额15，125万元，其中：授信1万元以下的占72.3%，1至3万元的占22.6%，3万元上的占5.1%。</w:t>
      </w:r>
    </w:p>
    <w:p>
      <w:pPr>
        <w:ind w:left="0" w:right="0" w:firstLine="560"/>
        <w:spacing w:before="450" w:after="450" w:line="312" w:lineRule="auto"/>
      </w:pPr>
      <w:r>
        <w:rPr>
          <w:rFonts w:ascii="宋体" w:hAnsi="宋体" w:eastAsia="宋体" w:cs="宋体"/>
          <w:color w:val="000"/>
          <w:sz w:val="28"/>
          <w:szCs w:val="28"/>
        </w:rPr>
        <w:t xml:space="preserve">（三）及时安排春耕备耕信贷资金投放计划。在支持春耕备耕信贷资投放上，辖内各农合机构始终秉承立足“三农”、服务“三农”的经营理念，优先确保“三农”的信贷投入。我行多方筹集资金，明确抗旱生产资金优先支持，种植业、农业生产资金优先发放，农业生产项目资金优先安排，特色农业项目资金优先满足，为春耕备耕安排出专项信贷资金16，000万元，同比增长6.7%，保障了春耕备耕的资金需求。</w:t>
      </w:r>
    </w:p>
    <w:p>
      <w:pPr>
        <w:ind w:left="0" w:right="0" w:firstLine="560"/>
        <w:spacing w:before="450" w:after="450" w:line="312" w:lineRule="auto"/>
      </w:pPr>
      <w:r>
        <w:rPr>
          <w:rFonts w:ascii="宋体" w:hAnsi="宋体" w:eastAsia="宋体" w:cs="宋体"/>
          <w:color w:val="000"/>
          <w:sz w:val="28"/>
          <w:szCs w:val="28"/>
        </w:rPr>
        <w:t xml:space="preserve">（四）不断改进支农服务举措。我行根据调查掌握的情况制定出了具体的、适时的信贷服务方案，保证信贷资金早投放，农户早受益。为确保信贷资金的有效利用，我行要求信贷人员实行跟踪式服务，实现了信贷资金发放和农用物资下摆的有效对接，发挥了不误农时保春耕的助推器作用。针对农户缺少有效的抵押或质押物的实际情况，我行坚持“农事特办”原则，优先满足农户贷款需求，通过小额信用及农户联保等方式，切实解决了农民贷款“担保难”问题。</w:t>
      </w:r>
    </w:p>
    <w:p>
      <w:pPr>
        <w:ind w:left="0" w:right="0" w:firstLine="560"/>
        <w:spacing w:before="450" w:after="450" w:line="312" w:lineRule="auto"/>
      </w:pPr>
      <w:r>
        <w:rPr>
          <w:rFonts w:ascii="宋体" w:hAnsi="宋体" w:eastAsia="宋体" w:cs="宋体"/>
          <w:color w:val="000"/>
          <w:sz w:val="28"/>
          <w:szCs w:val="28"/>
        </w:rPr>
        <w:t xml:space="preserve">（五）强化春耕备耕贷款信贷风险防范。辖内21家分支机构在春耕备耕信贷资金发放给农户后，通过电话询问、实地回访等方式对农户实施有效的动态追踪，了解农户庄稼生产情况，对庄稼生长不好或遇到病虫害等情况及时协助联系有关农业技术部门，将庄稼生长的不利影响降至最低程度，不仅为农户实现增产增收同时也为信贷资产质量的提高提供了保障。</w:t>
      </w:r>
    </w:p>
    <w:p>
      <w:pPr>
        <w:ind w:left="0" w:right="0" w:firstLine="560"/>
        <w:spacing w:before="450" w:after="450" w:line="312" w:lineRule="auto"/>
      </w:pPr>
      <w:r>
        <w:rPr>
          <w:rFonts w:ascii="宋体" w:hAnsi="宋体" w:eastAsia="宋体" w:cs="宋体"/>
          <w:color w:val="000"/>
          <w:sz w:val="28"/>
          <w:szCs w:val="28"/>
        </w:rPr>
        <w:t xml:space="preserve">信贷服务春耕备耕是农商行支农服务的应尽职责，也是一项特色服务工作。但由于受支持对象选择难、信贷风险控制难等客观条件制约，农商行信贷服务春耕备耕工作仍然存在一些问题和不足，在一定程度上影响了支农效果的彰显。</w:t>
      </w:r>
    </w:p>
    <w:p>
      <w:pPr>
        <w:ind w:left="0" w:right="0" w:firstLine="560"/>
        <w:spacing w:before="450" w:after="450" w:line="312" w:lineRule="auto"/>
      </w:pPr>
      <w:r>
        <w:rPr>
          <w:rFonts w:ascii="宋体" w:hAnsi="宋体" w:eastAsia="宋体" w:cs="宋体"/>
          <w:color w:val="000"/>
          <w:sz w:val="28"/>
          <w:szCs w:val="28"/>
        </w:rPr>
        <w:t xml:space="preserve">综上所述，我行将牢固树立服务“三农”的观念，以市场主体为导向，打造“贵宾式”特别服务；以支持发展为重点，实施“一站式”送暖服务；以树立形象为目标，推行“阳光型”贴心服务，为信贷服务春耕备耕工作再上新台阶而努力。</w:t>
      </w:r>
    </w:p>
    <w:p>
      <w:pPr>
        <w:ind w:left="0" w:right="0" w:firstLine="560"/>
        <w:spacing w:before="450" w:after="450" w:line="312" w:lineRule="auto"/>
      </w:pPr>
      <w:r>
        <w:rPr>
          <w:rFonts w:ascii="黑体" w:hAnsi="黑体" w:eastAsia="黑体" w:cs="黑体"/>
          <w:color w:val="000000"/>
          <w:sz w:val="36"/>
          <w:szCs w:val="36"/>
          <w:b w:val="1"/>
          <w:bCs w:val="1"/>
        </w:rPr>
        <w:t xml:space="preserve">春耕备耕工作开展情况汇报 春耕备耕工作总结五</w:t>
      </w:r>
    </w:p>
    <w:p>
      <w:pPr>
        <w:ind w:left="0" w:right="0" w:firstLine="560"/>
        <w:spacing w:before="450" w:after="450" w:line="312" w:lineRule="auto"/>
      </w:pPr>
      <w:r>
        <w:rPr>
          <w:rFonts w:ascii="宋体" w:hAnsi="宋体" w:eastAsia="宋体" w:cs="宋体"/>
          <w:color w:val="000"/>
          <w:sz w:val="28"/>
          <w:szCs w:val="28"/>
        </w:rPr>
        <w:t xml:space="preserve">1、作物生长态势平缓，农民田管及时。去冬以来，我市气温明显偏高，越冬期总日照时数比常年约偏少二成。越冬期的日平均温度比往年同期高1.6℃，“三九”气温比常年偏高1.4℃，较高的温度促进了苗情的转化。据农业部门统计，全市在田油菜面积74.3万亩，比去年减少45.5万亩；小麦面积98.8万亩，比去年增加65.5万亩。全市油菜一类苗面积约占27，比越冬前提高4，麦子一类苗面积约占25，比越冬前提高3。也使麦油生育进程有所提前。2月20日全市油菜陆续进入现蕾抽苔期，小麦子进入起身拔节期，比往年提前了7-10天。由于农民的田管工作抓得较为及时，近日的寒流未对我市农业生产产生明显影响。据统计，全市清理内外三沟120万亩，追施肥料116万亩，其中油菜68万亩、小麦92万亩，春季除草80万亩。另外，各地及时制定、落实春夏播布局，并组织农民对旱秧苗床进行了耕翻培肥。目前全市已准备育秧苗床9.2万亩，其中水稻8.7万亩、玉米0.23万亩、棉花0.17万亩。</w:t>
      </w:r>
    </w:p>
    <w:p>
      <w:pPr>
        <w:ind w:left="0" w:right="0" w:firstLine="560"/>
        <w:spacing w:before="450" w:after="450" w:line="312" w:lineRule="auto"/>
      </w:pPr>
      <w:r>
        <w:rPr>
          <w:rFonts w:ascii="宋体" w:hAnsi="宋体" w:eastAsia="宋体" w:cs="宋体"/>
          <w:color w:val="000"/>
          <w:sz w:val="28"/>
          <w:szCs w:val="28"/>
        </w:rPr>
        <w:t xml:space="preserve">2、技术指导培训及时到位，为农服务水平提高。</w:t>
      </w:r>
    </w:p>
    <w:p>
      <w:pPr>
        <w:ind w:left="0" w:right="0" w:firstLine="560"/>
        <w:spacing w:before="450" w:after="450" w:line="312" w:lineRule="auto"/>
      </w:pPr>
      <w:r>
        <w:rPr>
          <w:rFonts w:ascii="宋体" w:hAnsi="宋体" w:eastAsia="宋体" w:cs="宋体"/>
          <w:color w:val="000"/>
          <w:sz w:val="28"/>
          <w:szCs w:val="28"/>
        </w:rPr>
        <w:t xml:space="preserve">除市局积极组织科技人员送科技下乡和和技术指导外，我市各级农技部门根据今年的农业生产形势和苗情特点，及时组织科技人员分批及时到达各郊县乡镇，开展技术咨询服务工作，尤其对一批种植大户，采用专业人员结对指导，取得了较好效果。市局在及时开展春耕备耕工作调研的同时，下发了《关于切实做好防寒防冻开展早春农事活动的通知》，并对春耕备耕工作进行了全面的部署。各县（区）农林部门都利用各种媒体，广泛宣传发动，及时组织技术人员下乡，因苗制宜、分类指导，切实抓好关键措施的落实。江宁区召开了春季田管现场会，并下发了《抓春管促增收》、《加强在田作物管理、切实做好春耕备耕工作》等通知；高淳县根据生产情况提出了具体技术措施，并采取电视、广播等形式深入宣传；溧水县认真落实全年品种布局，组织技术人员下乡指导；六合、浦口栖霞、雨花等区也都通过扎实有效的工作强力推进了春耕备耕工作的开展。市农林行政执法支队牵头区县有关部门在全市开展了两次春季农资打假活动，对农资市场进行了整顿，切实保护了农民利益。</w:t>
      </w:r>
    </w:p>
    <w:p>
      <w:pPr>
        <w:ind w:left="0" w:right="0" w:firstLine="560"/>
        <w:spacing w:before="450" w:after="450" w:line="312" w:lineRule="auto"/>
      </w:pPr>
      <w:r>
        <w:rPr>
          <w:rFonts w:ascii="宋体" w:hAnsi="宋体" w:eastAsia="宋体" w:cs="宋体"/>
          <w:color w:val="000"/>
          <w:sz w:val="28"/>
          <w:szCs w:val="28"/>
        </w:rPr>
        <w:t xml:space="preserve">3、农资供应充足，农资价格基本持平。</w:t>
      </w:r>
    </w:p>
    <w:p>
      <w:pPr>
        <w:ind w:left="0" w:right="0" w:firstLine="560"/>
        <w:spacing w:before="450" w:after="450" w:line="312" w:lineRule="auto"/>
      </w:pPr>
      <w:r>
        <w:rPr>
          <w:rFonts w:ascii="宋体" w:hAnsi="宋体" w:eastAsia="宋体" w:cs="宋体"/>
          <w:color w:val="000"/>
          <w:sz w:val="28"/>
          <w:szCs w:val="28"/>
        </w:rPr>
        <w:t xml:space="preserve">据摸底调查，全市肥料总需求约为9.9万吨，供应量达到了12.4万吨；农药、农膜供需基本平衡。各大种子公司及农资经销企业水稻种子供应量约560万公斤，其中粳稻355万公斤，杂交稻205万公斤。其中国标三级米优质水稻品种可达75以上，肥料、农药、农膜等农业生产资料供应充足。化肥、种子、农药除碳铵价格略有上涨外，其他与去年同期基本持平。</w:t>
      </w:r>
    </w:p>
    <w:p>
      <w:pPr>
        <w:ind w:left="0" w:right="0" w:firstLine="560"/>
        <w:spacing w:before="450" w:after="450" w:line="312" w:lineRule="auto"/>
      </w:pPr>
      <w:r>
        <w:rPr>
          <w:rFonts w:ascii="宋体" w:hAnsi="宋体" w:eastAsia="宋体" w:cs="宋体"/>
          <w:color w:val="000"/>
          <w:sz w:val="28"/>
          <w:szCs w:val="28"/>
        </w:rPr>
        <w:t xml:space="preserve">今年的春耕备耕存在着一些值得注意的问题。一是脱力落黄现象严重。受播种推迟及秋旱的影响，麦油播种后秋发不足，田管上投肥、投工不足，加之越冬期又遭遇“暖冬”气候，温度偏高导致作物营养生长消耗比常年偏多，麦子表现叶色发黄，叶片耷拉，分蘖迟、分蘖少等现象，油菜表现“老红苗”较多。另外，近期的低温造成了六合、江宁部分地区极少数的小麦幼穗冻死、油菜苔冻伤。二是草害和渍害普遍发生。由于温度偏高，土壤墒情较好，再加上免少耕技术的推广应用，使得杂草基本与麦油同步生长，草害达标面积达到54.2万亩，全市秋冬季化除面积67.9万亩。近日的阴雨天气也加大了渍害的发生。三是病虫害的威胁加大。暖冬气候一方面促进了越冬作物的冬季生长，另一方面也给病菌、虫卵等提供了较好的.生存条件，繁殖系数提高，病虫害的基数上升，对夏熟作物春季病虫害防治及下一季作物的生长都构成了很大的威胁。</w:t>
      </w:r>
    </w:p>
    <w:p>
      <w:pPr>
        <w:ind w:left="0" w:right="0" w:firstLine="560"/>
        <w:spacing w:before="450" w:after="450" w:line="312" w:lineRule="auto"/>
      </w:pPr>
      <w:r>
        <w:rPr>
          <w:rFonts w:ascii="宋体" w:hAnsi="宋体" w:eastAsia="宋体" w:cs="宋体"/>
          <w:color w:val="000"/>
          <w:sz w:val="28"/>
          <w:szCs w:val="28"/>
        </w:rPr>
        <w:t xml:space="preserve">1、加强领导，广泛宣传，认真抓好春耕备耕工作。要加强对春耕生产工作的领导，层层发动，充分利用各种宣传媒体、现场会、培训班和其他形式广泛宣传，使广大干群充分认识到春耕备耕生产对农民增收的重要性，确保各项措施落实到位。</w:t>
      </w:r>
    </w:p>
    <w:p>
      <w:pPr>
        <w:ind w:left="0" w:right="0" w:firstLine="560"/>
        <w:spacing w:before="450" w:after="450" w:line="312" w:lineRule="auto"/>
      </w:pPr>
      <w:r>
        <w:rPr>
          <w:rFonts w:ascii="宋体" w:hAnsi="宋体" w:eastAsia="宋体" w:cs="宋体"/>
          <w:color w:val="000"/>
          <w:sz w:val="28"/>
          <w:szCs w:val="28"/>
        </w:rPr>
        <w:t xml:space="preserve">2、强化服务，切实做好夏熟作物田间管理工作。一是依据苗情科学施好提苗肥和苔花肥。对于壮苗，其技术的重点是要以“稳”为重，应适当迟施、轻施苔肥，不施返青肥，重施淋花肥和拔节肥。对于脱力缺肥的瘦黄、受冻苗，在轻施返青肥促苗情转化的基础上施用拔节孕穗肥。油菜在苔肥腊施的基础上，抓紧时间及早从重施用一次苔肥并补施淋花肥，促其早发转壮、增加花角数并提高结实率。二是依据草相适期用药除草防病。要抓住当前气温回升的有利时机，针对草情草势，积极开展化学防除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2025-05-04T10:12:29+08:00</dcterms:created>
  <dcterms:modified xsi:type="dcterms:W3CDTF">2025-05-04T10:12:29+08:00</dcterms:modified>
</cp:coreProperties>
</file>

<file path=docProps/custom.xml><?xml version="1.0" encoding="utf-8"?>
<Properties xmlns="http://schemas.openxmlformats.org/officeDocument/2006/custom-properties" xmlns:vt="http://schemas.openxmlformats.org/officeDocument/2006/docPropsVTypes"/>
</file>