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最新幼儿园总结2500个字(6篇)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幼儿园总结2500个字一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w:t>
      </w:r>
    </w:p>
    <w:p>
      <w:pPr>
        <w:ind w:left="0" w:right="0" w:firstLine="560"/>
        <w:spacing w:before="450" w:after="450" w:line="312" w:lineRule="auto"/>
      </w:pPr>
      <w:r>
        <w:rPr>
          <w:rFonts w:ascii="黑体" w:hAnsi="黑体" w:eastAsia="黑体" w:cs="黑体"/>
          <w:color w:val="000000"/>
          <w:sz w:val="36"/>
          <w:szCs w:val="36"/>
          <w:b w:val="1"/>
          <w:bCs w:val="1"/>
        </w:rPr>
        <w:t xml:space="preserve">幼儿园总结2500个字一</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幼儿园总结2500个字二</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幼儿园总结2500个字三</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幼儿园总结2500个字四</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幼儿园总结2500个字五</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幼儿园总结2500个字六</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2025-08-06T01:11:21+08:00</dcterms:created>
  <dcterms:modified xsi:type="dcterms:W3CDTF">2025-08-06T01:11:21+08:00</dcterms:modified>
</cp:coreProperties>
</file>

<file path=docProps/custom.xml><?xml version="1.0" encoding="utf-8"?>
<Properties xmlns="http://schemas.openxmlformats.org/officeDocument/2006/custom-properties" xmlns:vt="http://schemas.openxmlformats.org/officeDocument/2006/docPropsVTypes"/>
</file>