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2024年金融知识普及总结汇报(三篇)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知识普及总结汇报一建设银行xx支行根据人民银行《关于开展普及金融知识，守住钱袋子活动通知》，制定了《普及金融知识万里行活动方案》，结合具体工作实际，积极开展普及金融知识万里行、守住金融钱袋子活动。最后，我们积极响应胶州市相关部门号召，参...</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金融知识普及总结汇报一</w:t>
      </w:r>
    </w:p>
    <w:p>
      <w:pPr>
        <w:ind w:left="0" w:right="0" w:firstLine="560"/>
        <w:spacing w:before="450" w:after="450" w:line="312" w:lineRule="auto"/>
      </w:pPr>
      <w:r>
        <w:rPr>
          <w:rFonts w:ascii="宋体" w:hAnsi="宋体" w:eastAsia="宋体" w:cs="宋体"/>
          <w:color w:val="000"/>
          <w:sz w:val="28"/>
          <w:szCs w:val="28"/>
        </w:rPr>
        <w:t xml:space="preserve">建设银行xx支行根据人民银行《关于开展普及金融知识，守住钱袋子活动通知》，制定了《普及金融知识万里行活动方案》，结合具体工作实际，积极开展普及金融知识万里行、守住金融钱袋子活动。</w:t>
      </w:r>
    </w:p>
    <w:p>
      <w:pPr>
        <w:ind w:left="0" w:right="0" w:firstLine="560"/>
        <w:spacing w:before="450" w:after="450" w:line="312" w:lineRule="auto"/>
      </w:pPr>
      <w:r>
        <w:rPr>
          <w:rFonts w:ascii="宋体" w:hAnsi="宋体" w:eastAsia="宋体" w:cs="宋体"/>
          <w:color w:val="000"/>
          <w:sz w:val="28"/>
          <w:szCs w:val="28"/>
        </w:rPr>
        <w:t xml:space="preserve">最后，我们积极响应胶州市相关部门号召，参与市人民银行、金融监督管理局组织的同主题活动，丰富活动内容和形式，扩大受众群体，服务当地广大群众。</w:t>
      </w:r>
    </w:p>
    <w:p>
      <w:pPr>
        <w:ind w:left="0" w:right="0" w:firstLine="560"/>
        <w:spacing w:before="450" w:after="450" w:line="312" w:lineRule="auto"/>
      </w:pPr>
      <w:r>
        <w:rPr>
          <w:rFonts w:ascii="宋体" w:hAnsi="宋体" w:eastAsia="宋体" w:cs="宋体"/>
          <w:color w:val="000"/>
          <w:sz w:val="28"/>
          <w:szCs w:val="28"/>
        </w:rPr>
        <w:t xml:space="preserve">在守住金融钱袋子活动环节，我们除了加强对低净值人群的知识普及力度、规范自身营销宣传行为，引导消费者理性选择金融产品和服务外，我们组织员工走进乡村，走进村委会，配合我们的特色产品裕农通，加大宣传力度，助力乡村金融振兴。</w:t>
      </w:r>
    </w:p>
    <w:p>
      <w:pPr>
        <w:ind w:left="0" w:right="0" w:firstLine="560"/>
        <w:spacing w:before="450" w:after="450" w:line="312" w:lineRule="auto"/>
      </w:pPr>
      <w:r>
        <w:rPr>
          <w:rFonts w:ascii="宋体" w:hAnsi="宋体" w:eastAsia="宋体" w:cs="宋体"/>
          <w:color w:val="000"/>
          <w:sz w:val="28"/>
          <w:szCs w:val="28"/>
        </w:rPr>
        <w:t xml:space="preserve">在金融知识万里行宣传环节，我们根据市分行安排，重点针对个人信息保护、防范电信网络诈骗、金融支付安全、抵制非法集资、金融理财知识等内容，有针对性的开展非法集资宣传，从非法集资定义、类型、主要手段、危害及法律后果等角度，向社会公众特别是老年群体进行金融知识普及工作。</w:t>
      </w:r>
    </w:p>
    <w:p>
      <w:pPr>
        <w:ind w:left="0" w:right="0" w:firstLine="560"/>
        <w:spacing w:before="450" w:after="450" w:line="312" w:lineRule="auto"/>
      </w:pPr>
      <w:r>
        <w:rPr>
          <w:rFonts w:ascii="宋体" w:hAnsi="宋体" w:eastAsia="宋体" w:cs="宋体"/>
          <w:color w:val="000"/>
          <w:sz w:val="28"/>
          <w:szCs w:val="28"/>
        </w:rPr>
        <w:t xml:space="preserve">本次系列宣传活动的开展，有效提高了广大市民、客户的金融安全意识，优化了金融生态环境，也较好的提升了我行的良好社会形象。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是货币流通和信用活动以及与之相联系的经济活动的总称，广义的金融泛指一切与信用货币的发行、保管、兑换、结算，融通有关的经济活动，甚至包括金银的买卖，狭义的金融专指信用货币的融通。下面是分享的金融知识普及。供大家参考！</w:t>
      </w:r>
    </w:p>
    <w:p>
      <w:pPr>
        <w:ind w:left="0" w:right="0" w:firstLine="560"/>
        <w:spacing w:before="450" w:after="450" w:line="312" w:lineRule="auto"/>
      </w:pPr>
      <w:r>
        <w:rPr>
          <w:rFonts w:ascii="宋体" w:hAnsi="宋体" w:eastAsia="宋体" w:cs="宋体"/>
          <w:color w:val="000"/>
          <w:sz w:val="28"/>
          <w:szCs w:val="28"/>
        </w:rPr>
        <w:t xml:space="preserve">金融知识普及</w:t>
      </w:r>
    </w:p>
    <w:p>
      <w:pPr>
        <w:ind w:left="0" w:right="0" w:firstLine="560"/>
        <w:spacing w:before="450" w:after="450" w:line="312" w:lineRule="auto"/>
      </w:pPr>
      <w:r>
        <w:rPr>
          <w:rFonts w:ascii="宋体" w:hAnsi="宋体" w:eastAsia="宋体" w:cs="宋体"/>
          <w:color w:val="000"/>
          <w:sz w:val="28"/>
          <w:szCs w:val="28"/>
        </w:rPr>
        <w:t xml:space="preserve">一、人民币知识。以“爱护人民币”和“识别防伪特征，维护持币利益”为主题，介绍人民币整洁度维护知识、人民币防伪特征识别技巧、20_年版第五套人民币100元纸币票面特征、通过冠字号码查询解决假币纠纷的机制、小面额现金供应长效机制、小面额人民币兑换程序等。</w:t>
      </w:r>
    </w:p>
    <w:p>
      <w:pPr>
        <w:ind w:left="0" w:right="0" w:firstLine="560"/>
        <w:spacing w:before="450" w:after="450" w:line="312" w:lineRule="auto"/>
      </w:pPr>
      <w:r>
        <w:rPr>
          <w:rFonts w:ascii="宋体" w:hAnsi="宋体" w:eastAsia="宋体" w:cs="宋体"/>
          <w:color w:val="000"/>
          <w:sz w:val="28"/>
          <w:szCs w:val="28"/>
        </w:rPr>
        <w:t xml:space="preserve">二、存贷款知识。介绍现行存贷款利率状况、计息规则，我国利率市场化改革情况等;介绍个人住房贷款、汽车贷款、教育助学贷款、就业创业贷款的申请和使用，以及贷款、还款应注意的事项等内容。</w:t>
      </w:r>
    </w:p>
    <w:p>
      <w:pPr>
        <w:ind w:left="0" w:right="0" w:firstLine="560"/>
        <w:spacing w:before="450" w:after="450" w:line="312" w:lineRule="auto"/>
      </w:pPr>
      <w:r>
        <w:rPr>
          <w:rFonts w:ascii="宋体" w:hAnsi="宋体" w:eastAsia="宋体" w:cs="宋体"/>
          <w:color w:val="000"/>
          <w:sz w:val="28"/>
          <w:szCs w:val="28"/>
        </w:rPr>
        <w:t xml:space="preserve">三、支付结算知识。介绍支付工具尤其是新型电子支付工具具体使用技巧、账户实名制的相关政策与要求、银行卡安全用卡常识及防范银行卡诈骗知识、金融ic卡的使用方法和注意事项。针对农民群体，重点介绍助农取款、农民工特色卡等内容以及改善农村地区支付环境、推动普惠金融发展的相关措施。</w:t>
      </w:r>
    </w:p>
    <w:p>
      <w:pPr>
        <w:ind w:left="0" w:right="0" w:firstLine="560"/>
        <w:spacing w:before="450" w:after="450" w:line="312" w:lineRule="auto"/>
      </w:pPr>
      <w:r>
        <w:rPr>
          <w:rFonts w:ascii="宋体" w:hAnsi="宋体" w:eastAsia="宋体" w:cs="宋体"/>
          <w:color w:val="000"/>
          <w:sz w:val="28"/>
          <w:szCs w:val="28"/>
        </w:rPr>
        <w:t xml:space="preserve">四、反洗钱知识。围绕克隆银行卡和地下钱庄汇款两个主题普及《中华人民共和国反洗钱法》涉及公民权利与义务方面的内容，介绍如何防止他人盗用自身名义从事洗钱活动。</w:t>
      </w:r>
    </w:p>
    <w:p>
      <w:pPr>
        <w:ind w:left="0" w:right="0" w:firstLine="560"/>
        <w:spacing w:before="450" w:after="450" w:line="312" w:lineRule="auto"/>
      </w:pPr>
      <w:r>
        <w:rPr>
          <w:rFonts w:ascii="宋体" w:hAnsi="宋体" w:eastAsia="宋体" w:cs="宋体"/>
          <w:color w:val="000"/>
          <w:sz w:val="28"/>
          <w:szCs w:val="28"/>
        </w:rPr>
        <w:t xml:space="preserve">五、征信知识。以“加强征信宣传教育，提升国民信用水平”为主题，向社会公众宣传和普及征信知识，解读征信领域热点问题，培养社会公众信用意识。介绍个人信用报告的概念、如何查询个人信用报告、如何拥有良好的个人信用记录、个人信用报告，如何保护个人隐私等。</w:t>
      </w:r>
    </w:p>
    <w:p>
      <w:pPr>
        <w:ind w:left="0" w:right="0" w:firstLine="560"/>
        <w:spacing w:before="450" w:after="450" w:line="312" w:lineRule="auto"/>
      </w:pPr>
      <w:r>
        <w:rPr>
          <w:rFonts w:ascii="宋体" w:hAnsi="宋体" w:eastAsia="宋体" w:cs="宋体"/>
          <w:color w:val="000"/>
          <w:sz w:val="28"/>
          <w:szCs w:val="28"/>
        </w:rPr>
        <w:t xml:space="preserve">六、理财知识。介绍家庭理财规划的重要性，介绍常见的个人理财工具和理财风险防范，培养社会公众的契约精神和风险意识。重点普及国债投资知识和黄金投资知识，介绍国债发行和国债兑付过程中，可能出现的侵犯消费者权益的情况;介绍居民投资黄金的合法渠道，了解非法黄金交易活动主要形式及陷阱。针对老年人群体，重点普及养老理财规划的基本知识。</w:t>
      </w:r>
    </w:p>
    <w:p>
      <w:pPr>
        <w:ind w:left="0" w:right="0" w:firstLine="560"/>
        <w:spacing w:before="450" w:after="450" w:line="312" w:lineRule="auto"/>
      </w:pPr>
      <w:r>
        <w:rPr>
          <w:rFonts w:ascii="宋体" w:hAnsi="宋体" w:eastAsia="宋体" w:cs="宋体"/>
          <w:color w:val="000"/>
          <w:sz w:val="28"/>
          <w:szCs w:val="28"/>
        </w:rPr>
        <w:t xml:space="preserve">七、外汇业务。介绍个人通过电子渠道办理结售汇业务和小额购物业务的基本流程及风险点，披露地下钱庄等外汇违法活动的危害及打击成果等。针对小微企业，重点普及开展外汇业务诚信、合规经营宣传。</w:t>
      </w:r>
    </w:p>
    <w:p>
      <w:pPr>
        <w:ind w:left="0" w:right="0" w:firstLine="560"/>
        <w:spacing w:before="450" w:after="450" w:line="312" w:lineRule="auto"/>
      </w:pPr>
      <w:r>
        <w:rPr>
          <w:rFonts w:ascii="宋体" w:hAnsi="宋体" w:eastAsia="宋体" w:cs="宋体"/>
          <w:color w:val="000"/>
          <w:sz w:val="28"/>
          <w:szCs w:val="28"/>
        </w:rPr>
        <w:t xml:space="preserve">八、存款保险相关知识。介绍《存款保险条例》中有关存款保险的概念和保障范围，偿付限额及偿付条件，存款保险基金的管理方式等知识。</w:t>
      </w:r>
    </w:p>
    <w:p>
      <w:pPr>
        <w:ind w:left="0" w:right="0" w:firstLine="560"/>
        <w:spacing w:before="450" w:after="450" w:line="312" w:lineRule="auto"/>
      </w:pPr>
      <w:r>
        <w:rPr>
          <w:rFonts w:ascii="宋体" w:hAnsi="宋体" w:eastAsia="宋体" w:cs="宋体"/>
          <w:color w:val="000"/>
          <w:sz w:val="28"/>
          <w:szCs w:val="28"/>
        </w:rPr>
        <w:t xml:space="preserve">九、个人金融信息安全知识。随着金融业虚拟化和网络化不断提升，有必要介绍银行卡个人信息安全保护措施和个人金融信息泄露后合法权益易受到侵害的情况，增强消费者个人金融信息风险防范意识，确保个人金融信息不受侵害。</w:t>
      </w:r>
    </w:p>
    <w:p>
      <w:pPr>
        <w:ind w:left="0" w:right="0" w:firstLine="560"/>
        <w:spacing w:before="450" w:after="450" w:line="312" w:lineRule="auto"/>
      </w:pPr>
      <w:r>
        <w:rPr>
          <w:rFonts w:ascii="宋体" w:hAnsi="宋体" w:eastAsia="宋体" w:cs="宋体"/>
          <w:color w:val="000"/>
          <w:sz w:val="28"/>
          <w:szCs w:val="28"/>
        </w:rPr>
        <w:t xml:space="preserve">十、维权知识。介绍消费者权益保护法规定的金融消费者在从事金融活动中享有的权利和应尽的义务，介绍当金融消费者合法权益受到危害时如何进行自我保护，以及投诉的渠道、流程等相关知识，介绍非诉第三方纠纷解决机制。</w:t>
      </w:r>
    </w:p>
    <w:p>
      <w:pPr>
        <w:ind w:left="0" w:right="0" w:firstLine="560"/>
        <w:spacing w:before="450" w:after="450" w:line="312" w:lineRule="auto"/>
      </w:pPr>
      <w:r>
        <w:rPr>
          <w:rFonts w:ascii="宋体" w:hAnsi="宋体" w:eastAsia="宋体" w:cs="宋体"/>
          <w:color w:val="000"/>
          <w:sz w:val="28"/>
          <w:szCs w:val="28"/>
        </w:rPr>
        <w:t xml:space="preserve">十一、消费者风险意识和责任意识。开展“权利?责任?风险”的宣传教育活动，告知金融消费者拥有的各项法定权利和解决金融消费争议的正当渠道和方式，加强对金融消费者的风险意识和责任承担方面的教育，使金融消费者明白“自享收益”的同时要“自担风险”。通过金融风险教育，引导金融消费者进行风险自评，根据自身的风险承受能力和相关产品的风险特征，选择适当的金融产品。结合新近出现的典型风险案例，通过风险预警和风险提示等宣传方式和手段，有针对性地对金融消费者进行教育，帮助其正确识别金融产品的风险，理性参与金融消费，从源头上减少金融消费纠纷。</w:t>
      </w:r>
    </w:p>
    <w:p>
      <w:pPr>
        <w:ind w:left="0" w:right="0" w:firstLine="560"/>
        <w:spacing w:before="450" w:after="450" w:line="312" w:lineRule="auto"/>
      </w:pPr>
      <w:r>
        <w:rPr>
          <w:rFonts w:ascii="宋体" w:hAnsi="宋体" w:eastAsia="宋体" w:cs="宋体"/>
          <w:color w:val="000"/>
          <w:sz w:val="28"/>
          <w:szCs w:val="28"/>
        </w:rPr>
        <w:t xml:space="preserve">更多相关内容</w:t>
      </w:r>
    </w:p>
    <w:p>
      <w:pPr>
        <w:ind w:left="0" w:right="0" w:firstLine="560"/>
        <w:spacing w:before="450" w:after="450" w:line="312" w:lineRule="auto"/>
      </w:pPr>
      <w:r>
        <w:rPr>
          <w:rFonts w:ascii="宋体" w:hAnsi="宋体" w:eastAsia="宋体" w:cs="宋体"/>
          <w:color w:val="000"/>
          <w:sz w:val="28"/>
          <w:szCs w:val="28"/>
        </w:rPr>
        <w:t xml:space="preserve">金融扶贫工作汇报</w:t>
      </w:r>
    </w:p>
    <w:p>
      <w:pPr>
        <w:ind w:left="0" w:right="0" w:firstLine="560"/>
        <w:spacing w:before="450" w:after="450" w:line="312" w:lineRule="auto"/>
      </w:pPr>
      <w:r>
        <w:rPr>
          <w:rFonts w:ascii="宋体" w:hAnsi="宋体" w:eastAsia="宋体" w:cs="宋体"/>
          <w:color w:val="000"/>
          <w:sz w:val="28"/>
          <w:szCs w:val="28"/>
        </w:rPr>
        <w:t xml:space="preserve">金融专业大学排名</w:t>
      </w:r>
    </w:p>
    <w:p>
      <w:pPr>
        <w:ind w:left="0" w:right="0" w:firstLine="560"/>
        <w:spacing w:before="450" w:after="450" w:line="312" w:lineRule="auto"/>
      </w:pPr>
      <w:r>
        <w:rPr>
          <w:rFonts w:ascii="宋体" w:hAnsi="宋体" w:eastAsia="宋体" w:cs="宋体"/>
          <w:color w:val="000"/>
          <w:sz w:val="28"/>
          <w:szCs w:val="28"/>
        </w:rPr>
        <w:t xml:space="preserve">金融专业就业前景</w:t>
      </w:r>
    </w:p>
    <w:p>
      <w:pPr>
        <w:ind w:left="0" w:right="0" w:firstLine="560"/>
        <w:spacing w:before="450" w:after="450" w:line="312" w:lineRule="auto"/>
      </w:pPr>
      <w:r>
        <w:rPr>
          <w:rFonts w:ascii="宋体" w:hAnsi="宋体" w:eastAsia="宋体" w:cs="宋体"/>
          <w:color w:val="000"/>
          <w:sz w:val="28"/>
          <w:szCs w:val="28"/>
        </w:rPr>
        <w:t xml:space="preserve">金融专业排名</w:t>
      </w:r>
    </w:p>
    <w:p>
      <w:pPr>
        <w:ind w:left="0" w:right="0" w:firstLine="560"/>
        <w:spacing w:before="450" w:after="450" w:line="312" w:lineRule="auto"/>
      </w:pPr>
      <w:r>
        <w:rPr>
          <w:rFonts w:ascii="宋体" w:hAnsi="宋体" w:eastAsia="宋体" w:cs="宋体"/>
          <w:color w:val="000"/>
          <w:sz w:val="28"/>
          <w:szCs w:val="28"/>
        </w:rPr>
        <w:t xml:space="preserve">银行卡金融知识竞赛</w:t>
      </w:r>
    </w:p>
    <w:p>
      <w:pPr>
        <w:ind w:left="0" w:right="0" w:firstLine="560"/>
        <w:spacing w:before="450" w:after="450" w:line="312" w:lineRule="auto"/>
      </w:pPr>
      <w:r>
        <w:rPr>
          <w:rFonts w:ascii="宋体" w:hAnsi="宋体" w:eastAsia="宋体" w:cs="宋体"/>
          <w:color w:val="000"/>
          <w:sz w:val="28"/>
          <w:szCs w:val="28"/>
        </w:rPr>
        <w:t xml:space="preserve">金融支持农业科技园政策措施</w:t>
      </w:r>
    </w:p>
    <w:p>
      <w:pPr>
        <w:ind w:left="0" w:right="0" w:firstLine="560"/>
        <w:spacing w:before="450" w:after="450" w:line="312" w:lineRule="auto"/>
      </w:pPr>
      <w:r>
        <w:rPr>
          <w:rFonts w:ascii="宋体" w:hAnsi="宋体" w:eastAsia="宋体" w:cs="宋体"/>
          <w:color w:val="000"/>
          <w:sz w:val="28"/>
          <w:szCs w:val="28"/>
        </w:rPr>
        <w:t xml:space="preserve">金融扶贫项目命名</w:t>
      </w:r>
    </w:p>
    <w:p>
      <w:pPr>
        <w:ind w:left="0" w:right="0" w:firstLine="560"/>
        <w:spacing w:before="450" w:after="450" w:line="312" w:lineRule="auto"/>
      </w:pPr>
      <w:r>
        <w:rPr>
          <w:rFonts w:ascii="宋体" w:hAnsi="宋体" w:eastAsia="宋体" w:cs="宋体"/>
          <w:color w:val="000"/>
          <w:sz w:val="28"/>
          <w:szCs w:val="28"/>
        </w:rPr>
        <w:t xml:space="preserve">跨境电商服务店</w:t>
      </w:r>
    </w:p>
    <w:p>
      <w:pPr>
        <w:ind w:left="0" w:right="0" w:firstLine="560"/>
        <w:spacing w:before="450" w:after="450" w:line="312" w:lineRule="auto"/>
      </w:pPr>
      <w:r>
        <w:rPr>
          <w:rFonts w:ascii="宋体" w:hAnsi="宋体" w:eastAsia="宋体" w:cs="宋体"/>
          <w:color w:val="000"/>
          <w:sz w:val="28"/>
          <w:szCs w:val="28"/>
        </w:rPr>
        <w:t xml:space="preserve">旅游业互联网准入将全面放</w:t>
      </w:r>
    </w:p>
    <w:p>
      <w:pPr>
        <w:ind w:left="0" w:right="0" w:firstLine="560"/>
        <w:spacing w:before="450" w:after="450" w:line="312" w:lineRule="auto"/>
      </w:pPr>
      <w:r>
        <w:rPr>
          <w:rFonts w:ascii="宋体" w:hAnsi="宋体" w:eastAsia="宋体" w:cs="宋体"/>
          <w:color w:val="000"/>
          <w:sz w:val="28"/>
          <w:szCs w:val="28"/>
        </w:rPr>
        <w:t xml:space="preserve">金融业售后回租税收政策</w:t>
      </w:r>
    </w:p>
    <w:p>
      <w:pPr>
        <w:ind w:left="0" w:right="0" w:firstLine="560"/>
        <w:spacing w:before="450" w:after="450" w:line="312" w:lineRule="auto"/>
      </w:pPr>
      <w:r>
        <w:rPr>
          <w:rFonts w:ascii="宋体" w:hAnsi="宋体" w:eastAsia="宋体" w:cs="宋体"/>
          <w:color w:val="000"/>
          <w:sz w:val="28"/>
          <w:szCs w:val="28"/>
        </w:rPr>
        <w:t xml:space="preserve">金融系统中事务级别</w:t>
      </w:r>
    </w:p>
    <w:p>
      <w:pPr>
        <w:ind w:left="0" w:right="0" w:firstLine="560"/>
        <w:spacing w:before="450" w:after="450" w:line="312" w:lineRule="auto"/>
      </w:pPr>
      <w:r>
        <w:rPr>
          <w:rFonts w:ascii="宋体" w:hAnsi="宋体" w:eastAsia="宋体" w:cs="宋体"/>
          <w:color w:val="000"/>
          <w:sz w:val="28"/>
          <w:szCs w:val="28"/>
        </w:rPr>
        <w:t xml:space="preserve">金融资产/gdp</w:t>
      </w:r>
    </w:p>
    <w:p>
      <w:pPr>
        <w:ind w:left="0" w:right="0" w:firstLine="560"/>
        <w:spacing w:before="450" w:after="450" w:line="312" w:lineRule="auto"/>
      </w:pPr>
      <w:r>
        <w:rPr>
          <w:rFonts w:ascii="宋体" w:hAnsi="宋体" w:eastAsia="宋体" w:cs="宋体"/>
          <w:color w:val="000"/>
          <w:sz w:val="28"/>
          <w:szCs w:val="28"/>
        </w:rPr>
        <w:t xml:space="preserve">金融办报告</w:t>
      </w:r>
    </w:p>
    <w:p>
      <w:pPr>
        <w:ind w:left="0" w:right="0" w:firstLine="560"/>
        <w:spacing w:before="450" w:after="450" w:line="312" w:lineRule="auto"/>
      </w:pPr>
      <w:r>
        <w:rPr>
          <w:rFonts w:ascii="宋体" w:hAnsi="宋体" w:eastAsia="宋体" w:cs="宋体"/>
          <w:color w:val="000"/>
          <w:sz w:val="28"/>
          <w:szCs w:val="28"/>
        </w:rPr>
        <w:t xml:space="preserve">金融体系的不健全,导致了农村金融机构过于单一,仅有农村信用社及一...</w:t>
      </w:r>
    </w:p>
    <w:p>
      <w:pPr>
        <w:ind w:left="0" w:right="0" w:firstLine="560"/>
        <w:spacing w:before="450" w:after="450" w:line="312" w:lineRule="auto"/>
      </w:pPr>
      <w:r>
        <w:rPr>
          <w:rFonts w:ascii="宋体" w:hAnsi="宋体" w:eastAsia="宋体" w:cs="宋体"/>
          <w:color w:val="000"/>
          <w:sz w:val="28"/>
          <w:szCs w:val="28"/>
        </w:rPr>
        <w:t xml:space="preserve">贝塔系数在金融市场知识第几章</w:t>
      </w:r>
    </w:p>
    <w:p>
      <w:pPr>
        <w:ind w:left="0" w:right="0" w:firstLine="560"/>
        <w:spacing w:before="450" w:after="450" w:line="312" w:lineRule="auto"/>
      </w:pPr>
      <w:r>
        <w:rPr>
          <w:rFonts w:ascii="宋体" w:hAnsi="宋体" w:eastAsia="宋体" w:cs="宋体"/>
          <w:color w:val="000"/>
          <w:sz w:val="28"/>
          <w:szCs w:val="28"/>
        </w:rPr>
        <w:t xml:space="preserve">预防洗钱活动,维护金融秩序</w:t>
      </w:r>
    </w:p>
    <w:p>
      <w:pPr>
        <w:ind w:left="0" w:right="0" w:firstLine="560"/>
        <w:spacing w:before="450" w:after="450" w:line="312" w:lineRule="auto"/>
      </w:pPr>
      <w:r>
        <w:rPr>
          <w:rFonts w:ascii="宋体" w:hAnsi="宋体" w:eastAsia="宋体" w:cs="宋体"/>
          <w:color w:val="000"/>
          <w:sz w:val="28"/>
          <w:szCs w:val="28"/>
        </w:rPr>
        <w:t xml:space="preserve">金融外派名片心得体会</w:t>
      </w:r>
    </w:p>
    <w:p>
      <w:pPr>
        <w:ind w:left="0" w:right="0" w:firstLine="560"/>
        <w:spacing w:before="450" w:after="450" w:line="312" w:lineRule="auto"/>
      </w:pPr>
      <w:r>
        <w:rPr>
          <w:rFonts w:ascii="宋体" w:hAnsi="宋体" w:eastAsia="宋体" w:cs="宋体"/>
          <w:color w:val="000"/>
          <w:sz w:val="28"/>
          <w:szCs w:val="28"/>
        </w:rPr>
        <w:t xml:space="preserve">还有表格四,也反映了互联网金融产品的优势大大吸引大学生。</w:t>
      </w:r>
    </w:p>
    <w:p>
      <w:pPr>
        <w:ind w:left="0" w:right="0" w:firstLine="560"/>
        <w:spacing w:before="450" w:after="450" w:line="312" w:lineRule="auto"/>
      </w:pPr>
      <w:r>
        <w:rPr>
          <w:rFonts w:ascii="宋体" w:hAnsi="宋体" w:eastAsia="宋体" w:cs="宋体"/>
          <w:color w:val="000"/>
          <w:sz w:val="28"/>
          <w:szCs w:val="28"/>
        </w:rPr>
        <w:t xml:space="preserve">金融从业人员腐败分析</w:t>
      </w:r>
    </w:p>
    <w:p>
      <w:pPr>
        <w:ind w:left="0" w:right="0" w:firstLine="560"/>
        <w:spacing w:before="450" w:after="450" w:line="312" w:lineRule="auto"/>
      </w:pPr>
      <w:r>
        <w:rPr>
          <w:rFonts w:ascii="宋体" w:hAnsi="宋体" w:eastAsia="宋体" w:cs="宋体"/>
          <w:color w:val="000"/>
          <w:sz w:val="28"/>
          <w:szCs w:val="28"/>
        </w:rPr>
        <w:t xml:space="preserve">金融机构存款及其利息,以开户行的所在地为财产所在地;</w:t>
      </w:r>
    </w:p>
    <w:p>
      <w:pPr>
        <w:ind w:left="0" w:right="0" w:firstLine="560"/>
        <w:spacing w:before="450" w:after="450" w:line="312" w:lineRule="auto"/>
      </w:pPr>
      <w:r>
        <w:rPr>
          <w:rFonts w:ascii="宋体" w:hAnsi="宋体" w:eastAsia="宋体" w:cs="宋体"/>
          <w:color w:val="000"/>
          <w:sz w:val="28"/>
          <w:szCs w:val="28"/>
        </w:rPr>
        <w:t xml:space="preserve">相关热词搜索：;[_TAG_h2]金融知识普及总结汇报三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金融知识普及活动总结</w:t>
      </w:r>
    </w:p>
    <w:p>
      <w:pPr>
        <w:ind w:left="0" w:right="0" w:firstLine="560"/>
        <w:spacing w:before="450" w:after="450" w:line="312" w:lineRule="auto"/>
      </w:pPr>
      <w:r>
        <w:rPr>
          <w:rFonts w:ascii="宋体" w:hAnsi="宋体" w:eastAsia="宋体" w:cs="宋体"/>
          <w:color w:val="000"/>
          <w:sz w:val="28"/>
          <w:szCs w:val="28"/>
        </w:rPr>
        <w:t xml:space="preserve">为深入贯彻落实党的群众路线，使金融消费者更好地学习金融、了解金融、更好地享受金融业改革发展带来的好处，我支行按照总行的统一部署，以及市中心支行的具体要求，自xx年9月1日至9月30日，在全辖范围内深入扎实地开展“金融知识普及月”活动，取得了预期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中支通知后，我支行迅速召开党组会、行务会，同时召集辖内金融机构负责人会议，认真传达学习上级行通知精神，使全行职工及各金融机构从深入贯彻落实党的群众路线、全心全意为人民服务的高度出发，深刻认识开展金融知识普及活动的重要意义。认识到开展金融知识的普及、宣传，有利于扩大金融服务受众面，使更多的金融消费者享受金融业改革发展的成果；有利于强化风险意识和责任意识教育，帮助金融消费者准确理解金融产品的风险，了解金融机构和金融消费者各自的责任，树立“自享收益、自担风险”的理念。</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为保证活动取得实实在在的效果，我支行牵头成立了由人民银行行长任组长、各金融机构分管负责人为成员的活动领导小组，负责对“金融知识普及月”活动的组织、领导和协调。领导小组下设办公室，办公室设在支行办公室，负责具体事宜。同时结合辖区实际，制订了《xx县xx年 “金融知识普及月”活动方案》，提出三点要求：一是贯彻群众路线。积极回应人民群众的现实需要，着重普及人民群众亟需的金融知识，深入基层、面向大众开展宣教活动，虚心听取人民群众的意见建议，密切与人民群众的血肉联系，关切人民群众的金融权益。二是发挥宣教合力。统筹安排本单位、本系统的金融知识普及活动，加强人民银行、金融机构、地方政府之间在金融消费者教育工作方面的沟通协调，整合资源，杜绝浪费，共同开展教育活动，形成宣教合力。三是注重活动实效。紧密围绕“金融知识普及”这一活动主题，精心挑选与社会大众关系最密切、消费者最需要掌握的金融知识进行普及教育，创新手段、方式广泛开展内容丰富、形式多样的活动，杜绝形式主义，注重实质效果。</w:t>
      </w:r>
    </w:p>
    <w:p>
      <w:pPr>
        <w:ind w:left="0" w:right="0" w:firstLine="560"/>
        <w:spacing w:before="450" w:after="450" w:line="312" w:lineRule="auto"/>
      </w:pPr>
      <w:r>
        <w:rPr>
          <w:rFonts w:ascii="宋体" w:hAnsi="宋体" w:eastAsia="宋体" w:cs="宋体"/>
          <w:color w:val="000"/>
          <w:sz w:val="28"/>
          <w:szCs w:val="28"/>
        </w:rPr>
        <w:t xml:space="preserve">三、结合实际，打造品牌</w:t>
      </w:r>
    </w:p>
    <w:p>
      <w:pPr>
        <w:ind w:left="0" w:right="0" w:firstLine="560"/>
        <w:spacing w:before="450" w:after="450" w:line="312" w:lineRule="auto"/>
      </w:pPr>
      <w:r>
        <w:rPr>
          <w:rFonts w:ascii="宋体" w:hAnsi="宋体" w:eastAsia="宋体" w:cs="宋体"/>
          <w:color w:val="000"/>
          <w:sz w:val="28"/>
          <w:szCs w:val="28"/>
        </w:rPr>
        <w:t xml:space="preserve">（一）开展“金融知识乡镇行”巡回宣传活动。人民银行xx县支行组织人员专程来到xx县的东大门——海通镇，开展金融知识专题宣传活动。在农业银行海通分理处营业大楼前，人民银行及当地涉农金融机构宣传人员通过集中悬挂条幅、制作展板、发放宣传手册、开展现场咨询等方式，积极宣传人民银行在维护金融消费权益方面所做的工作和成果；宣传和谐消费理念和安全消费知识；宣传银行卡、票据、国债、利率等方面金融知识。在射阳农村商业银行海通支行现金及反假货币知识宣传现场，圆形拱门上印着xx县“金融知识乡镇行”通栏横幅，悬挂着“诚信现金服务，贴心权益保护”、“真诚为民做好现金服务，贴近百姓提供权益保护”的宣传气球迎风招展。各涉农金融机构在活动现场专门设立了现金业务权益保护咨询台和残损人民币兑换点，摆放现金业务权益保护知识宣传展板。宣传人员以xx年版第五套人民币公众防伪特征为重点，介绍真假人民币识别方法、残缺污损人民币兑换流程和发现假币时的处理方法等知识。与此同时，选择客流量较大的商贸区和居民比较集中的住宅小区，设立宣传服务点，发放反假货币宣传资料，解答反假货币及残缺污损人民币兑换相关问题。</w:t>
      </w:r>
    </w:p>
    <w:p>
      <w:pPr>
        <w:ind w:left="0" w:right="0" w:firstLine="560"/>
        <w:spacing w:before="450" w:after="450" w:line="312" w:lineRule="auto"/>
      </w:pPr>
      <w:r>
        <w:rPr>
          <w:rFonts w:ascii="宋体" w:hAnsi="宋体" w:eastAsia="宋体" w:cs="宋体"/>
          <w:color w:val="000"/>
          <w:sz w:val="28"/>
          <w:szCs w:val="28"/>
        </w:rPr>
        <w:t xml:space="preserve">（二）开展金融知识走进“中国药材之乡”宣传活动。为进一步推进金融消费权益保护工作，提高金融消费者安全意识和自我保护能力，增强金融机构的守法意识，切实维护辖区金融稳定，人民银行xx县支行组织人员专程赶赴“中国药材之乡”——xx县洋马镇，开展送金融知识下乡、送金融服务上门活动。支行宣传人员首先来到射阳农村商业银行洋马支行，召集50多名药材经纪人举办支付结算业务讲座。与此同时，人民银行还联合当地农业银行、邮政储蓄银行和农村商业银行组成3个流动宣传小分队，深入村居、学校、企业和街面店铺，围绕群众关心的金融热点、难点、焦点问题，开展面对面、心贴心、手把手的宣传。针对金融消费者普遍关心、急需知晓的服务项目，宣传人员积极向广大群众开展金融消费基本知识宣传，让大家知道如何对自己的信息进行保密，不能轻易地相信陌生人的电话，不要泄露家庭电话等相关信息，接到类似欠费、账号有误等电话要冷静对待，第一时间联系相关部门确认信息来源和信息的准确性，以免上当受骗。对习惯网购、用卡的金融消费者着重介绍安全用卡知识，对柜面汇款客户重点宣讲防金融诈骗常识，引导金融消费者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三）开展反洗钱知识“进药乡、到蚕村、下渔港”特色宣传活动。为深入推进“金融知识普及月”活动，进一步夯实农村地区反洗钱工作基础，人民银行xx县支行围绕“警惕洗钱陷阱”这一主题，积极组织开展反洗钱知识“进药乡、到蚕村、下渔港”特色宣传活动，收到积极效果。为确保宣传活动取得预期效果，人民银行xx县支行xx县农业银行、农村商业银行、邮政储蓄银行等涉农金融机构多次召开会议，专题研究部署宣传场地、宣传资料、宣传人员等各项事宜，做到责任落实、分工明确。根据人民银行总行通知精神，确定本次宣传活动的主题为“警惕洗钱陷阱”，并选择县内农村经济比较发达、金融活动比较活跃、民间借贷交易量比较大的“中国药材之乡”洋马镇、“中国蚕桑之乡”特庸镇和国家级中心渔港黄沙港镇，开展系统的、有针对性的特色宣传。</w:t>
      </w:r>
    </w:p>
    <w:p>
      <w:pPr>
        <w:ind w:left="0" w:right="0" w:firstLine="560"/>
        <w:spacing w:before="450" w:after="450" w:line="312" w:lineRule="auto"/>
      </w:pPr>
      <w:r>
        <w:rPr>
          <w:rFonts w:ascii="宋体" w:hAnsi="宋体" w:eastAsia="宋体" w:cs="宋体"/>
          <w:color w:val="000"/>
          <w:sz w:val="28"/>
          <w:szCs w:val="28"/>
        </w:rPr>
        <w:t xml:space="preserve">（四）开展“征信知识进渔港”专题宣传活动。为进一步扩大《征信业管理条例》的宣传覆盖面和社会影响力，人民银行xx县支行组织人员专程赶赴国家级中心渔港——xx县黄沙港镇，联合当地金融机构开展征信知识专题宣传活动。此次宣传活动的主题是“全面贯彻落实《征信业管理条例》，促进征信业规范健康发展”，宣传形式包括摆放宣传站牌、散发宣传资料以及设点接受现场咨询等，宣传内容以金融征信知识为主要内容。活动现场，人民银行及相关金融机构通过设立咨询台、散发宣传折页、交流互动等方式宣传《征信业管理条例》及征信知识。宣传人员围绕《征信业管理条例》的意义、原则、内容及《条例》对个人、企业信息的采集和使用如何规定等问题进行现场宣传和解答。为增强宣传效果，宣传人员采用通俗易懂的语言和受众喜闻乐见的漫画形式，精心设计制作了4块以“建立信用档案、敲开融资之门”为主题的征信知识展版，并结合案例剖析，就什么是征信业，为什么要制订《征信业管理条例》，《条例》包含哪些主要内容，《条例》的出台对规范和促进征信业健康快速发展有哪些积极意义，《条例》的出台对保护个人信用信息主体的权益，缓解中小、小微企业“融资难”有哪些帮助等热点问题进行了详细解读。与此同时，人民银行及相关金融机构征信宣传小分队还走进渔港码头，走近渔民群众，发放宣传折页，现场释疑解惑。针对良好的信用记录会带来哪些好处、如何拥有良好的信用记录、个人信用报告出错怎么办、个人信用服务平台等渔民们普遍关心的问题，宣传人员条分缕析、耐心讲解，以高度的说服力和感染力赢得了阵阵掌声。征信宣传小分队通过现场咨询和流动宣传，积极引导建立良好的信用记录，珍惜信用资源，使渔港居民积累信用财富的意识得到了进一步提高。</w:t>
      </w:r>
    </w:p>
    <w:p>
      <w:pPr>
        <w:ind w:left="0" w:right="0" w:firstLine="560"/>
        <w:spacing w:before="450" w:after="450" w:line="312" w:lineRule="auto"/>
      </w:pPr>
      <w:r>
        <w:rPr>
          <w:rFonts w:ascii="宋体" w:hAnsi="宋体" w:eastAsia="宋体" w:cs="宋体"/>
          <w:color w:val="000"/>
          <w:sz w:val="28"/>
          <w:szCs w:val="28"/>
        </w:rPr>
        <w:t xml:space="preserve">为深入贯彻落实党的群众路线，使金融消费者更好地学习金融、了解金融、更好地享受金融业改革发展带来的好处，我支行按照总行的统一部署，以及市中心支行的具体要求，自xx年9月1日至9月30日，在全辖范围内深入扎实地开展“金融知识普及月”活动，取得了预期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中支通知后，我支行迅速召开党组会、行务会，同时召集辖内金融机构负责人会议，认真传达学习上级行通知精神，使全行职工及各金融机构从深入贯彻落实党的群众路线、全心全意为人民服务的高度出发，深刻认识开展金融知识普及活动的重要意义。认识到开展金融知识的普及、宣传，有利于扩大金融服务受众面，使更多的金融消费者享受金融业改革发展的成果；有利于强化风险意识和责任意识教育，帮助金融消费者准确理解金融产品的风险，了解金融机构和金融消费者各自的责任，树立“自享收益、自担风险”的理念。</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为保证活动取得实实在在的效果，我支行牵头成立了由人民银行行长任组长、各金融机构分管负责人为成员的活动领导小组，负责对“金融知识普及月”活动的组织、领导和协调。领导小组下设办公室，办公室设在支行办公室，负责具体事宜。同时结合辖区实际，制订了《xx县xx年 “金融知识普及月”活动方案》，提出三点要求：一是贯彻群众路线。积极回应人民群众的现实需要，着重普及人民群众亟需的金融知识，深入基层、面向大众开展宣教活动，虚心听取人民群众的意见建议，密切与人民群众的血肉联系，关切人民群众的金融权益。二是发挥宣教合力。统筹安排本单位、本系统的金融知识普及活动，加强人民银行、金融机构、地方政府之间在金融消费者教育工作方面的沟通协调，整合资源，杜绝浪费，共同开展教育活动，形成宣教合力。三是注重活动实效。紧密围绕“金融知识普及”这一活动主题，精心挑选与社会大众关系最密切、消费者最需要掌握的金融知识进行普及教育，创新手段、方式广泛开展内容丰富、形式多样的活动，杜绝形式主义，注重实质效果。</w:t>
      </w:r>
    </w:p>
    <w:p>
      <w:pPr>
        <w:ind w:left="0" w:right="0" w:firstLine="560"/>
        <w:spacing w:before="450" w:after="450" w:line="312" w:lineRule="auto"/>
      </w:pPr>
      <w:r>
        <w:rPr>
          <w:rFonts w:ascii="宋体" w:hAnsi="宋体" w:eastAsia="宋体" w:cs="宋体"/>
          <w:color w:val="000"/>
          <w:sz w:val="28"/>
          <w:szCs w:val="28"/>
        </w:rPr>
        <w:t xml:space="preserve">三、结合实际，打造品牌</w:t>
      </w:r>
    </w:p>
    <w:p>
      <w:pPr>
        <w:ind w:left="0" w:right="0" w:firstLine="560"/>
        <w:spacing w:before="450" w:after="450" w:line="312" w:lineRule="auto"/>
      </w:pPr>
      <w:r>
        <w:rPr>
          <w:rFonts w:ascii="宋体" w:hAnsi="宋体" w:eastAsia="宋体" w:cs="宋体"/>
          <w:color w:val="000"/>
          <w:sz w:val="28"/>
          <w:szCs w:val="28"/>
        </w:rPr>
        <w:t xml:space="preserve">（一）开展“金融知识乡镇行”巡回宣传活动。人民银行xx县支行组织人员专程来到xx县的东大门——海通镇，开展金融知识专题宣传活动。在农业银行海通分理处营业大楼前，人民银行及当地涉农金融机构宣传人员通过集中悬挂条幅、制作展板、发放宣传手册、开展现场咨询等方式，积极宣传人民银行在维护金融消费权益方面所做的工作和成果；宣传和谐消费理念和安全消费知识；宣传银行卡、票据、国债、利率等方面金融知识。在射阳农村商业银行海通支行现金及反假货币知识宣传现场，圆形拱门上印着xx县“金融知识乡镇行”通栏横幅，悬挂着“诚信现金服务，贴心权益保护”、“真诚为民做好现金服务，贴近百姓提供权益保护”的宣传气球迎风招展。各涉农金融机构在活动现场专门设立了现金业务权益保护咨询台和残损人民币兑换点，摆放现金业务权益保护知识宣传展板。宣传人员以xx年版第五套人民币公众防伪特征为重点，介绍真假人民币识别方法、残缺污损人民币兑换流程和发现假币时的处理方法等知识。与此同时，选择客流量较大的商贸区和居民比较集中的住宅小区，设立宣传服务点，发放反假货币宣传资料，解答反假货币及残缺污损人民币兑换相关问题。</w:t>
      </w:r>
    </w:p>
    <w:p>
      <w:pPr>
        <w:ind w:left="0" w:right="0" w:firstLine="560"/>
        <w:spacing w:before="450" w:after="450" w:line="312" w:lineRule="auto"/>
      </w:pPr>
      <w:r>
        <w:rPr>
          <w:rFonts w:ascii="宋体" w:hAnsi="宋体" w:eastAsia="宋体" w:cs="宋体"/>
          <w:color w:val="000"/>
          <w:sz w:val="28"/>
          <w:szCs w:val="28"/>
        </w:rPr>
        <w:t xml:space="preserve">（二）开展金融知识走进“中国药材之乡”宣传活动。为进一步推进金融消费权益保护工作，提高金融消费者安全意识和自我保护能力，增强金融机构的守法意识，切实维护辖区金融稳定，人民银行xx县支行组织人员专程赶赴“中国药材之乡”——xx县洋马镇，开展送金融知识下乡、送金融服务上门活动。支行宣传人员首先来到射阳农村商业银行洋马支行，召集50多名药材经纪人举办支付结算业务讲座。与此同时，人民银行还联合当地农业银行、邮政储蓄银行和农村商业银行组成3个流动宣传小分队，深入村居、学校、企业和街面店铺，围绕群众关心的金融热点、难点、焦点问题，开展面对面、心贴心、手把手的宣传。针对金融消费者普遍关心、急需知晓的服务项目，宣传人员积极向广大群众开展金融消费基本知识宣传，让大家知道如何对自己的信息进行保密，不能轻易地相信陌生人的电话，不要泄露家庭电话等相关信息，接到类似欠费、账号有误等电话要冷静对待，第一时间联系相关部门确认信息来源和信息的准确性，以免上当受骗。对习惯网购、用卡的金融消费者着重介绍安全用卡知识，对柜面汇款客户重点宣讲防金融诈骗常识，引导金融消费者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三）开展反洗钱知识“进药乡、到蚕村、下渔港”特色宣传活动。为深入推进“金融知识普及月”活动，进一步夯实农村地区反洗钱工作基础，人民银行xx县支行围绕“警惕洗钱陷阱”这一主题，积极组织开展反洗钱知识“进药乡、到蚕村、下渔港”特色宣传活动，收到积极效果。为确保宣传活动取得预期效果，人民银行xx县支行xx县农业银行、农村商业银行、邮政储蓄银行等涉农金融机构多次召开会议，专题研究部署宣传场地、宣传资料、宣传人员等各项事宜，做到责任落实、分工明确。根据人民银行总行通知精神，确定本次宣传活动的主题为“警惕洗钱陷阱”，并选择县内农村经济比较发达、金融活动比较活跃、民间借贷交易量比较大的“中国药材之乡”洋马镇、“中国蚕桑之乡”特庸镇和国家级中心渔港黄沙港镇，开展系统的、有针对性的特色宣传。</w:t>
      </w:r>
    </w:p>
    <w:p>
      <w:pPr>
        <w:ind w:left="0" w:right="0" w:firstLine="560"/>
        <w:spacing w:before="450" w:after="450" w:line="312" w:lineRule="auto"/>
      </w:pPr>
      <w:r>
        <w:rPr>
          <w:rFonts w:ascii="宋体" w:hAnsi="宋体" w:eastAsia="宋体" w:cs="宋体"/>
          <w:color w:val="000"/>
          <w:sz w:val="28"/>
          <w:szCs w:val="28"/>
        </w:rPr>
        <w:t xml:space="preserve">（四）开展“征信知识进渔港”专题宣传活动。为进一步扩大《征信业管理条例》的宣传覆盖面和社会影响力，人民银行xx县支行组织人员专程赶赴国家级中心渔港——xx县黄沙港镇，联合当地金融机构开展征信知识专题宣传活动。此次宣传活动的主题是“全面贯彻落实《征信业管理条例》，促进征信业规范健康发展”，宣传形式包括摆放宣传站牌、散发宣传资料以及设点接受现场咨询等，宣传内容以金融征信知识为主要内容。活动现场，人民银行及相关金融机构通过设立咨询台、散发宣传折页、交流互动等方式宣传《征信业管理条例》及征信知识。宣传人员围绕《征信业管理条例》的意义、原则、内容及《条例》对个人、企业信息的采集和使用如何规定等问题进行现场宣传和解答。为增强宣传效果，宣传人员采用通俗易懂的语言和受众喜闻乐见的漫画形式，精心设计制作了4块以“建立信用档案、敲开融资之门”为主题的征信知识展版，并结合案例剖析，就什么是征信业，为什么要制订《征信业管理条例》，《条例》包含哪些主要内容，《条例》的出台对规范和促进征信业健康快速发展有哪些积极意义，《条例》的出台对保护个人信用信息主体的权益，缓解中小、小微企业“融资难”有哪些帮助等热点问题进行了详细解读。与此同时，人民银行及相关金融机构征信宣传小分队还走进渔港码头，走近渔民群众，发放宣传折页，现场释疑解惑。针对良好的信用记录会带来哪些好处、如何拥有良好的信用记录、个人信用报告出错怎么办、个人信用服务平台等渔民们普遍关心的问题，宣传人员条分缕析、耐心讲解，以高度的说服力和感染力赢得了阵阵掌声。征信宣传小分队通过现场咨询和流动宣传，积极引导建立良好的信用记录，珍惜信用资源，使渔港居民积累信用财富的意识得到了进一步提高。</w:t>
      </w:r>
    </w:p>
    <w:p>
      <w:pPr>
        <w:ind w:left="0" w:right="0" w:firstLine="560"/>
        <w:spacing w:before="450" w:after="450" w:line="312" w:lineRule="auto"/>
      </w:pPr>
      <w:r>
        <w:rPr>
          <w:rFonts w:ascii="宋体" w:hAnsi="宋体" w:eastAsia="宋体" w:cs="宋体"/>
          <w:color w:val="000"/>
          <w:sz w:val="28"/>
          <w:szCs w:val="28"/>
        </w:rPr>
        <w:t xml:space="preserve">为深入贯彻落实党的群众路线，使金融消费者更好地学习金融、了解金融、更好地享受金融业改革发展带来的好处，我支行按照总行的统一部署，以及市中心支行的具体要求，自xx年9月1日至9月30日，在全辖范围内深入扎实地开展“金融知识普及月”活动，取得了预期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中支通知后，我支行迅速召开党组会、行务会，同时召集辖内金融机构负责人会议，认真传达学习上级行通知精神，使全行职工及各金融机构从深入贯彻落实党的群众路线、全心全意为人民服务的高度出发，深刻认识开展金融知识普及活动的重要意义。认识到开展金融知识的普及、宣传，有利于扩大金融服务受众面，使更多的金融消费者享受金融业改革发展的成果；有利于强化风险意识和责任意识教育，帮助金融消费者准确理解金融产品的风险，了解金融机构和金融消费者各自的责任，树立“自享收益、自担风险”的理念。</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为保证活动取得实实在在的效果，我支行牵头成立了由人民银行行长任组长、各金融机构分管负责人为成员的活动领导小组，负责对“金融知识普及月”活动的组织、领导和协调。领导小组下设办公室，办公室设在支行办公室，负责具体事宜。同时结合辖区实际，制订了《xx县xx年 “金融知识普及月”活动方案》，提出三点要求：一是贯彻群众路线。积极回应人民群众的现实需要，着重普及人民群众亟需的金融知识，深入基层、面向大众开展宣教活动，虚心听取人民群众的意见建议，密切与人民群众的血肉联系，关切人民群众的金融权益。二是发挥宣教合力。统筹安排本单位、本系统的金融知识普及活动，加强人民银行、金融机构、地方政府之间在金融消费者教育工作方面的沟通协调，整合资源，杜绝浪费，共同开展教育活动，形成宣教合力。三是注重活动实效。紧密围绕“金融知识普及”这一活动主题，精心挑选与社会大众关系最密切、消费者最需要掌握的金融知识进行普及教育，创新手段、方式广泛开展内容丰富、形式多样的活动，杜绝形式主义，注重实质效果。</w:t>
      </w:r>
    </w:p>
    <w:p>
      <w:pPr>
        <w:ind w:left="0" w:right="0" w:firstLine="560"/>
        <w:spacing w:before="450" w:after="450" w:line="312" w:lineRule="auto"/>
      </w:pPr>
      <w:r>
        <w:rPr>
          <w:rFonts w:ascii="宋体" w:hAnsi="宋体" w:eastAsia="宋体" w:cs="宋体"/>
          <w:color w:val="000"/>
          <w:sz w:val="28"/>
          <w:szCs w:val="28"/>
        </w:rPr>
        <w:t xml:space="preserve">三、结合实际，打造品牌</w:t>
      </w:r>
    </w:p>
    <w:p>
      <w:pPr>
        <w:ind w:left="0" w:right="0" w:firstLine="560"/>
        <w:spacing w:before="450" w:after="450" w:line="312" w:lineRule="auto"/>
      </w:pPr>
      <w:r>
        <w:rPr>
          <w:rFonts w:ascii="宋体" w:hAnsi="宋体" w:eastAsia="宋体" w:cs="宋体"/>
          <w:color w:val="000"/>
          <w:sz w:val="28"/>
          <w:szCs w:val="28"/>
        </w:rPr>
        <w:t xml:space="preserve">（一）开展“金融知识乡镇行”巡回宣传活动。人民银行xx县支行组织人员专程来到xx县的东大门——海通镇，开展金融知识专题宣传活动。在农业银行海通分理处营业大楼前，人民银行及当地涉农金融机构宣传人员通过集中悬挂条幅、制作展板、发放宣传手册、开展现场咨询等方式，积极宣传人民银行在维护金融消费权益方面所做的工作和成果；宣传和谐消费理念和安全消费知识；宣传银行卡、票据、国债、利率等方面金融知识。在射阳农村商业银行海通支行现金及反假货币知识宣传现场，圆形拱门上印着xx县“金融知识乡镇行”通栏横幅，悬挂着“诚信现金服务，贴心权益保护”、“真诚为民做好现金服务，贴近百姓提供权益保护”的宣传气球迎风招展。各涉农金融机构在活动现场专门设立了现金业务权益保护咨询台和残损人民币兑换点，摆放现金业务权益保护知识宣传展板。宣传人员以xx年版第五套人民币公众防伪特征为重点，介绍真假人民币识别方法、残缺污损人民币兑换流程和发现假币时的处理方法等知识。与此同时，选择客流量较大的商贸区和居民比较集中的住宅小区，设立宣传服务点，发放反假货币宣传资料，解答反假货币及残缺污损人民币兑换相关问题。</w:t>
      </w:r>
    </w:p>
    <w:p>
      <w:pPr>
        <w:ind w:left="0" w:right="0" w:firstLine="560"/>
        <w:spacing w:before="450" w:after="450" w:line="312" w:lineRule="auto"/>
      </w:pPr>
      <w:r>
        <w:rPr>
          <w:rFonts w:ascii="宋体" w:hAnsi="宋体" w:eastAsia="宋体" w:cs="宋体"/>
          <w:color w:val="000"/>
          <w:sz w:val="28"/>
          <w:szCs w:val="28"/>
        </w:rPr>
        <w:t xml:space="preserve">（二）开展金融知识走进“中国药材之乡”宣传活动。为进一步推进金融消费权益保护工作，提高金融消费者安全意识和自我保护能力，增强金融机构的守法意识，切实维护辖区金融稳定，人民银行xx县支行组织人员专程赶赴“中国药材之乡”——xx县洋马镇，开展送金融知识下乡、送金融服务上门活动。支行宣传人员首先来到射阳农村商业银行洋马支行，召集50多名药材经纪人举办支付结算业务讲座。与此同时，人民银行还联合当地农业银行、邮政储蓄银行和农村商业银行组成3个流动宣传小分队，深入村居、学校、企业和街面店铺，围绕群众关心的金融热点、难点、焦点问题，开展面对面、心贴心、手把手的宣传。针对金融消费者普遍关心、急需知晓的服务项目，宣传人员积极向广大群众开展金融消费基本知识宣传，让大家知道如何对自己的信息进行保密，不能轻易地相信陌生人的电话，不要泄露家庭电话等相关信息，接到类似欠费、账号有误等电话要冷静对待，第一时间联系相关部门确认信息来源和信息的准确性，以免上当受骗。对习惯网购、用卡的金融消费者着重介绍安全用卡知识，对柜面汇款客户重点宣讲防金融诈骗常识，引导金融消费者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三）开展反洗钱知识“进药乡、到蚕村、下渔港”特色宣传活动。为深入推进“金融知识普及月”活动，进一步夯实农村地区反洗钱工作基础，人民银行xx县支行围绕“警惕洗钱陷阱”这一主题，积极组织开展反洗钱知识“进药乡、到蚕村、下渔港”特色宣传活动，收到积极效果。为确保宣传活动取得预期效果，人民银行xx县支行xx县农业银行、农村商业银行、邮政储蓄银行等涉农金融机构多次召开会议，专题研究部署宣传场地、宣传资料、宣传人员等各项事宜，做到责任落实、分工明确。根据人民银行总行通知精神，确定本次宣传活动的主题为“警惕洗钱陷阱”，并选择县内农村经济比较发达、金融活动比较活跃、民间借贷交易量比较大的“中国药材之乡”洋马镇、“中国蚕桑之乡”特庸镇和国家级中心渔港黄沙港镇，开展系统的、有针对性的特色宣传。</w:t>
      </w:r>
    </w:p>
    <w:p>
      <w:pPr>
        <w:ind w:left="0" w:right="0" w:firstLine="560"/>
        <w:spacing w:before="450" w:after="450" w:line="312" w:lineRule="auto"/>
      </w:pPr>
      <w:r>
        <w:rPr>
          <w:rFonts w:ascii="宋体" w:hAnsi="宋体" w:eastAsia="宋体" w:cs="宋体"/>
          <w:color w:val="000"/>
          <w:sz w:val="28"/>
          <w:szCs w:val="28"/>
        </w:rPr>
        <w:t xml:space="preserve">（四）开展“征信知识进渔港”专题宣传活动。为进一步扩大《征信业管理条例》的宣传覆盖面和社会影响力，人民银行xx县支行组织人员专程赶赴国家级中心渔港——xx县黄沙港镇，联合当地金融机构开展征信知识专题宣传活动。此次宣传活动的主题是“全面贯彻落实《征信业管理条例》，促进征信业规范健康发展”，宣传形式包括摆放宣传站牌、散发宣传资料以及设点接受现场咨询等，宣传内容以金融征信知识为主要内容。活动现场，人民银行及相关金融机构通过设立咨询台、散发宣传折页、交流互动等方式宣传《征信业管理条例》及征信知识。宣传人员围绕《征信业管理条例》的意义、原则、内容及《条例》对个人、企业信息的采集和使用如何规定等问题进行现场宣传和解答。为增强宣传效果，宣传人员采用通俗易懂的语言和受众喜闻乐见的漫画形式，精心设计制作了4块以“建立信用档案、敲开融资之门”为主题的征信知识展版，并结合案例剖析，就什么是征信业，为什么要制订《征信业管理条例》，《条例》包含哪些主要内容，《条例》的出台对规范和促进征信业健康快速发展有哪些积极意义，《条例》的出台对保护个人信用信息主体的权益，缓解中小、小微企业“融资难”有哪些帮助等热点问题进行了详细解读。与此同时，人民银行及相关金融机构征信宣传小分队还走进渔港码头，走近渔民群众，发放宣传折页，现场释疑解惑。针对良好的信用记录会带来哪些好处、如何拥有良好的信用记录、个人信用报告出错怎么办、个人信用服务平台等渔民们普遍关心的问题，宣传人员条分缕析、耐心讲解，以高度的说服力和感染力赢得了阵阵掌声。征信宣传小分队通过现场咨询和流动宣传，积极引导建立良好的信用记录，珍惜信用资源，使渔港居民积累信用财富的意识得到了进一步提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