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最新护理质量检测工作总结报告优秀</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理质量检测工作总结一1、建立健全护理质量管理组织，实行院、科二级质控，各质控组织定期活动，加强护理质量管理，促进护理质量持续改进。2、加强制度管理，进一步完善护理工作制度、护理人员职责、护理质量标准等，并组织实施，重点抓好落实工作。3、制...</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护理质量检测工作总结一</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平时随机抽查，并把质控情况进行反馈，针对存在问题进行原因分析，提出整改措施，复查整改效果，每月做好质控小结，加强环节质量管理。</w:t>
      </w:r>
    </w:p>
    <w:p>
      <w:pPr>
        <w:ind w:left="0" w:right="0" w:firstLine="560"/>
        <w:spacing w:before="450" w:after="450" w:line="312" w:lineRule="auto"/>
      </w:pPr>
      <w:r>
        <w:rPr>
          <w:rFonts w:ascii="宋体" w:hAnsi="宋体" w:eastAsia="宋体" w:cs="宋体"/>
          <w:color w:val="000"/>
          <w:sz w:val="28"/>
          <w:szCs w:val="28"/>
        </w:rPr>
        <w:t xml:space="preserve">7、科室质控组织每半月进行一次自查自评，护士长平时随机抽查，每月进行一次质控小结，对存在问题进行原因分析，提出整改措施，复查整改效果，达到质量管理成效。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11、建立护理人员考核评价机制，各科室护士长每月对本科室护理人员考核评价一次，护理部每月对护士长考核评价一次。</w:t>
      </w:r>
    </w:p>
    <w:p>
      <w:pPr>
        <w:ind w:left="0" w:right="0" w:firstLine="560"/>
        <w:spacing w:before="450" w:after="450" w:line="312" w:lineRule="auto"/>
      </w:pPr>
      <w:r>
        <w:rPr>
          <w:rFonts w:ascii="宋体" w:hAnsi="宋体" w:eastAsia="宋体" w:cs="宋体"/>
          <w:color w:val="000"/>
          <w:sz w:val="28"/>
          <w:szCs w:val="28"/>
        </w:rPr>
        <w:t xml:space="preserve">12、加强护理信息管理。各科室认真做好各种数据的统计、上报工作，掌握全院护理动态，注重信息的收集、分析、研究、总结，注重质量内涵建设，达到质量管理成效。</w:t>
      </w:r>
    </w:p>
    <w:p>
      <w:pPr>
        <w:ind w:left="0" w:right="0" w:firstLine="560"/>
        <w:spacing w:before="450" w:after="450" w:line="312" w:lineRule="auto"/>
      </w:pPr>
      <w:r>
        <w:rPr>
          <w:rFonts w:ascii="宋体" w:hAnsi="宋体" w:eastAsia="宋体" w:cs="宋体"/>
          <w:color w:val="000"/>
          <w:sz w:val="28"/>
          <w:szCs w:val="28"/>
        </w:rPr>
        <w:t xml:space="preserve">13、护理质量控制指标达标情况：(1)基础护理合格率100%;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(12)严重护理差错事故发生次数为“0”。</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护理质量检测工作总结二</w:t>
      </w:r>
    </w:p>
    <w:p>
      <w:pPr>
        <w:ind w:left="0" w:right="0" w:firstLine="560"/>
        <w:spacing w:before="450" w:after="450" w:line="312" w:lineRule="auto"/>
      </w:pPr>
      <w:r>
        <w:rPr>
          <w:rFonts w:ascii="宋体" w:hAnsi="宋体" w:eastAsia="宋体" w:cs="宋体"/>
          <w:color w:val="000"/>
          <w:sz w:val="28"/>
          <w:szCs w:val="28"/>
        </w:rPr>
        <w:t xml:space="preserve">护理部在医院党政领导班子的领导和关心下，围绕“中医医院管理年考核评价”为工作目标，不断完善护理绩效考核细则，积极深化优质护理服务工作。</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平时随机抽查，并把质控情况进行反馈，针对存在问题进行原因分析，提出整改措施，复查整改效果，每月做好质控小结，加强环节质量管理。</w:t>
      </w:r>
    </w:p>
    <w:p>
      <w:pPr>
        <w:ind w:left="0" w:right="0" w:firstLine="560"/>
        <w:spacing w:before="450" w:after="450" w:line="312" w:lineRule="auto"/>
      </w:pPr>
      <w:r>
        <w:rPr>
          <w:rFonts w:ascii="宋体" w:hAnsi="宋体" w:eastAsia="宋体" w:cs="宋体"/>
          <w:color w:val="000"/>
          <w:sz w:val="28"/>
          <w:szCs w:val="28"/>
        </w:rPr>
        <w:t xml:space="preserve">7、科室质控组织每半月进行一次自查自评，护士长平时随机抽查，每月进行一次质控小结，对存在问题进行原因分析，提出整改措施，复查整改效果，达到质量管理成效。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11、建立护理人员考核评价机制，各科室护士长每月对本科室护理人员考核评价一次，护理部每月对护士长考核评价一次。</w:t>
      </w:r>
    </w:p>
    <w:p>
      <w:pPr>
        <w:ind w:left="0" w:right="0" w:firstLine="560"/>
        <w:spacing w:before="450" w:after="450" w:line="312" w:lineRule="auto"/>
      </w:pPr>
      <w:r>
        <w:rPr>
          <w:rFonts w:ascii="宋体" w:hAnsi="宋体" w:eastAsia="宋体" w:cs="宋体"/>
          <w:color w:val="000"/>
          <w:sz w:val="28"/>
          <w:szCs w:val="28"/>
        </w:rPr>
        <w:t xml:space="preserve">12、加强护理信息管理。各科室认真做好各种数据的统计、上报工作，掌握全院护理动态，注重信息的收集、分析、研究、总结，注重质量内涵建设，达到质量管理成效。</w:t>
      </w:r>
    </w:p>
    <w:p>
      <w:pPr>
        <w:ind w:left="0" w:right="0" w:firstLine="560"/>
        <w:spacing w:before="450" w:after="450" w:line="312" w:lineRule="auto"/>
      </w:pPr>
      <w:r>
        <w:rPr>
          <w:rFonts w:ascii="宋体" w:hAnsi="宋体" w:eastAsia="宋体" w:cs="宋体"/>
          <w:color w:val="000"/>
          <w:sz w:val="28"/>
          <w:szCs w:val="28"/>
        </w:rPr>
        <w:t xml:space="preserve">13、护理质量控制指标达标情况: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(6)病区管理工作质量合格率100%;</w:t>
      </w:r>
    </w:p>
    <w:p>
      <w:pPr>
        <w:ind w:left="0" w:right="0" w:firstLine="560"/>
        <w:spacing w:before="450" w:after="450" w:line="312" w:lineRule="auto"/>
      </w:pPr>
      <w:r>
        <w:rPr>
          <w:rFonts w:ascii="宋体" w:hAnsi="宋体" w:eastAsia="宋体" w:cs="宋体"/>
          <w:color w:val="000"/>
          <w:sz w:val="28"/>
          <w:szCs w:val="28"/>
        </w:rPr>
        <w:t xml:space="preserve">(7)消毒隔离工作质量合格率100%;</w:t>
      </w:r>
    </w:p>
    <w:p>
      <w:pPr>
        <w:ind w:left="0" w:right="0" w:firstLine="560"/>
        <w:spacing w:before="450" w:after="450" w:line="312" w:lineRule="auto"/>
      </w:pPr>
      <w:r>
        <w:rPr>
          <w:rFonts w:ascii="宋体" w:hAnsi="宋体" w:eastAsia="宋体" w:cs="宋体"/>
          <w:color w:val="000"/>
          <w:sz w:val="28"/>
          <w:szCs w:val="28"/>
        </w:rPr>
        <w:t xml:space="preserve">(9)压褥发生次数为“0”;</w:t>
      </w:r>
    </w:p>
    <w:p>
      <w:pPr>
        <w:ind w:left="0" w:right="0" w:firstLine="560"/>
        <w:spacing w:before="450" w:after="450" w:line="312" w:lineRule="auto"/>
      </w:pPr>
      <w:r>
        <w:rPr>
          <w:rFonts w:ascii="宋体" w:hAnsi="宋体" w:eastAsia="宋体" w:cs="宋体"/>
          <w:color w:val="000"/>
          <w:sz w:val="28"/>
          <w:szCs w:val="28"/>
        </w:rPr>
        <w:t xml:space="preserve">(10)严重护理差错事故发生次数为“0”。</w:t>
      </w:r>
    </w:p>
    <w:p>
      <w:pPr>
        <w:ind w:left="0" w:right="0" w:firstLine="560"/>
        <w:spacing w:before="450" w:after="450" w:line="312" w:lineRule="auto"/>
      </w:pPr>
      <w:r>
        <w:rPr>
          <w:rFonts w:ascii="宋体" w:hAnsi="宋体" w:eastAsia="宋体" w:cs="宋体"/>
          <w:color w:val="000"/>
          <w:sz w:val="28"/>
          <w:szCs w:val="28"/>
        </w:rPr>
        <w:t xml:space="preserve">一是改变护理部督查质控方式，从以过程为导向转变为以结果为导向，将以前定期全院巡查模式改为针对性蹲点、抽查、暗访等灵活的方式，从而集中力量加强薄弱科室和薄弱环节的整改。</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护理质量检测工作总结三</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xx例。</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护理质量检测工作总结四</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w:t>
      </w:r>
    </w:p>
    <w:p>
      <w:pPr>
        <w:ind w:left="0" w:right="0" w:firstLine="560"/>
        <w:spacing w:before="450" w:after="450" w:line="312" w:lineRule="auto"/>
      </w:pPr>
      <w:r>
        <w:rPr>
          <w:rFonts w:ascii="宋体" w:hAnsi="宋体" w:eastAsia="宋体" w:cs="宋体"/>
          <w:color w:val="000"/>
          <w:sz w:val="28"/>
          <w:szCs w:val="28"/>
        </w:rPr>
        <w:t xml:space="preserve">①20xx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捆绑一体，极大地改变了护士的服务理念，营造了一种体现关心、爱心、同情心、责任心的护理文化氛围，不断提高住院患者的健康意识和相关知识的知晓率，使他们积极配合治疗，尽快康复。</w:t>
      </w:r>
    </w:p>
    <w:p>
      <w:pPr>
        <w:ind w:left="0" w:right="0" w:firstLine="560"/>
        <w:spacing w:before="450" w:after="450" w:line="312" w:lineRule="auto"/>
      </w:pPr>
      <w:r>
        <w:rPr>
          <w:rFonts w:ascii="宋体" w:hAnsi="宋体" w:eastAsia="宋体" w:cs="宋体"/>
          <w:color w:val="000"/>
          <w:sz w:val="28"/>
          <w:szCs w:val="28"/>
        </w:rPr>
        <w:t xml:space="preserve">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制定了我院《关于印发〈繁昌县医院党风廉政建设暨行业不正之风专项治理活动具体实施方案〉的通知》文件，文件结合自身医疗特点，将治理分为四个阶段：即筹划阶段、学习对照检查及个人自纠阶段、整章建制阶段、总结阶段。其中重点是第三建制阶段，这一阶段包括召开各类人员座谈会，征求社会各方面意见；做好对出院病人的随访、在院病人的意见征询工作；围绕职工自律机制、职务犯罪防范机制、内部监管机制、社会监督机制、人员激励机制整章建制；职工与科室负责人签定责任状，科室负责人与院部签定责任状；各科室向社会作出的服务承诺；职工个人自我认识自我总结等等。下发至全院各科。治理活动开展的同时，把8月份市卫生局转发的^v^《关于印发在全国医疗机构中开展向社会服务承诺活动的实施方案的通知》纳入一体，以此为载体促进行风工作。对当前患者反映较大的典型问题和行风建设中存在的突出现象，安排专人重点解决，铁腕纠风。还通过固定时间学习《健康报》、芜湖日报》，院办专门编制了三期《县医院医德医风简报》，300员工人手一册，院部及时利用这些宣传阵地，组织发动，发布信息，营造起良好的舆论氛围。</w:t>
      </w:r>
    </w:p>
    <w:p>
      <w:pPr>
        <w:ind w:left="0" w:right="0" w:firstLine="560"/>
        <w:spacing w:before="450" w:after="450" w:line="312" w:lineRule="auto"/>
      </w:pPr>
      <w:r>
        <w:rPr>
          <w:rFonts w:ascii="宋体" w:hAnsi="宋体" w:eastAsia="宋体" w:cs="宋体"/>
          <w:color w:val="000"/>
          <w:sz w:val="28"/>
          <w:szCs w:val="28"/>
        </w:rPr>
        <w:t xml:space="preserve">此次开展的专项治理融教育、实践于一体，侧重于坚持以人为本、以病人为中心的诚信服务理念，大力提高医技水平在实际工作中的改进和实施。专项治理历时半年，卓有成效，理论学习走向经常化，精神文明建设出现新局面，党风廉政日益加强，党组织的政治核心作用得到有效发挥。其中职工上交“红包、回扣”共33人，总额1万余元。</w:t>
      </w:r>
    </w:p>
    <w:p>
      <w:pPr>
        <w:ind w:left="0" w:right="0" w:firstLine="560"/>
        <w:spacing w:before="450" w:after="450" w:line="312" w:lineRule="auto"/>
      </w:pPr>
      <w:r>
        <w:rPr>
          <w:rFonts w:ascii="宋体" w:hAnsi="宋体" w:eastAsia="宋体" w:cs="宋体"/>
          <w:color w:val="000"/>
          <w:sz w:val="28"/>
          <w:szCs w:val="28"/>
        </w:rPr>
        <w:t xml:space="preserve">全院广泛开展了“成本效益年”活动，抓管理，降成本，增效益，上水平。实行了全成本控制，经营指标层层分解，逐渐由费用管理转向成本效益管理。20xx年初制定了《县医院20xx年经济管理方案》，将医院各临床科室、医技科室、后勤部门划分为30多个核算单元，对其所创效益和消耗成本分开核算，并将收支结余作为科室劳务收入核算标准，结合科室管理、医疗质量、医德医风、行政查房、爱卫会检查等指标，对临床科室、医技科室分别给予不同的提成比例，以此确定科室绩效工资，促使其加强经济运行。20xx年起，将成本核算和经济目标管理纳入后勤成本中，所有行政、后勤人员的绩效工资纳入科中层干部、领导班子两级考核机制，与考核得分直接挂钩。极大地提高了电工班、水工班、物资组、保卫班的工作积极性。对洗衣房实施经济目标承包责任管理，使洗涤成本大大降低。4月份起将视频服务监控系统引入医技科室，完全堵塞了医患来往中的人情漏洞，医技科室经管核算一路上升。继续推行医疗设备及药品招标采购，集中采购，以降低成本，通过公开、公平、公正的原则，购进质优价廉的设备，达到节约资金的目的，又促进了廉政建设。8月份，县审计局在对我院为期半个月的财务审计及院长责任审计中，帐实相符、财务体系完善，无违规收费等现象。</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护理质量检测工作总结五</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护理质量检测工作总结六</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委员：xxxxxxx</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社区门诊静点护士配备多年资深护士。现社区门诊护士配备3名都具有中级以上职称，临床工作xx年以上。具有丰富的临床知识，及各种重症的独立抢救工作经验.能够独立完成各项突发应急事件。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（2）办公室护士xx专人负责管理急救药品，并在使用后及时补充，损坏或近有效期药品及时报损或更换。抢救车、箱现已更换及补充药品132支。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护理质量检测工作总结七</w:t>
      </w:r>
    </w:p>
    <w:p>
      <w:pPr>
        <w:ind w:left="0" w:right="0" w:firstLine="560"/>
        <w:spacing w:before="450" w:after="450" w:line="312" w:lineRule="auto"/>
      </w:pPr>
      <w:r>
        <w:rPr>
          <w:rFonts w:ascii="宋体" w:hAnsi="宋体" w:eastAsia="宋体" w:cs="宋体"/>
          <w:color w:val="000"/>
          <w:sz w:val="28"/>
          <w:szCs w:val="28"/>
        </w:rPr>
        <w:t xml:space="preserve">1、施行各项护理技术操作前有告知，采用鼓励性语言，动作轻柔，使患者感觉到亲人般的温暖。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1、每月向手术患者发放满意度调查表，收集病人信息，取得理解、信任和支持，针对工作中的不足，采取相应的整改措施。满足病人一切合理的要求，为病人创造温馨舒适的手术环境，达到满意度95%以上。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100%。组织全科护理人员学习有关层流手术室的知识，以更快地适应新的工作环境，保证层流手术室的正常使用。严格执行无菌技术操作规程，防止院内感染，确保一类手术切口感染率≤0。5%。</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3、加强急救药品的管理，急救药械完好率达100%。加强急救知识和抢救流程的培训。并定期考核，确保了手术抢救工作的顺利完成。</w:t>
      </w:r>
    </w:p>
    <w:p>
      <w:pPr>
        <w:ind w:left="0" w:right="0" w:firstLine="560"/>
        <w:spacing w:before="450" w:after="450" w:line="312" w:lineRule="auto"/>
      </w:pPr>
      <w:r>
        <w:rPr>
          <w:rFonts w:ascii="宋体" w:hAnsi="宋体" w:eastAsia="宋体" w:cs="宋体"/>
          <w:color w:val="000"/>
          <w:sz w:val="28"/>
          <w:szCs w:val="28"/>
        </w:rPr>
        <w:t xml:space="preserve">三、努力学习，提高专业技术水平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1、加强“三基”训练，组织科室人员技术练兵，培训率达到100%，合格率100%。</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2、加强基础理论知识的学习，每月科室考核1次，合格率100%。</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3、加强继续教育，积极参加继教科组织的学习。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自20__年1月1日至20__年6月30日我们共配合完成手术956例，其中妇产科手术456例，外一科手术301例，外二科184例，眼科15例。取得了社会效益和效益经济双丰收。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2025-05-03T08:58:18+08:00</dcterms:created>
  <dcterms:modified xsi:type="dcterms:W3CDTF">2025-05-03T08:58:18+08:00</dcterms:modified>
</cp:coreProperties>
</file>

<file path=docProps/custom.xml><?xml version="1.0" encoding="utf-8"?>
<Properties xmlns="http://schemas.openxmlformats.org/officeDocument/2006/custom-properties" xmlns:vt="http://schemas.openxmlformats.org/officeDocument/2006/docPropsVTypes"/>
</file>