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最新教体局柔性执法工作总结 推进柔性执法(十二篇)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教体局柔性执法工作总结 推进柔性执法一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推进柔性执法一</w:t>
      </w:r>
    </w:p>
    <w:p>
      <w:pPr>
        <w:ind w:left="0" w:right="0" w:firstLine="560"/>
        <w:spacing w:before="450" w:after="450" w:line="312" w:lineRule="auto"/>
      </w:pPr>
      <w:r>
        <w:rPr>
          <w:rFonts w:ascii="宋体" w:hAnsi="宋体" w:eastAsia="宋体" w:cs="宋体"/>
          <w:color w:val="000"/>
          <w:sz w:val="28"/>
          <w:szCs w:val="28"/>
        </w:rPr>
        <w:t xml:space="preserve">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我县开展农村党员干部现代远程教育培养一批具有较高素质的试点工作骨干。下面，我就如何办好此次培训班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一、统一思想，充分认识开展农村党员干部现代远程教育工作的重要性和必要性</w:t>
      </w:r>
    </w:p>
    <w:p>
      <w:pPr>
        <w:ind w:left="0" w:right="0" w:firstLine="560"/>
        <w:spacing w:before="450" w:after="450" w:line="312" w:lineRule="auto"/>
      </w:pPr>
      <w:r>
        <w:rPr>
          <w:rFonts w:ascii="宋体" w:hAnsi="宋体" w:eastAsia="宋体" w:cs="宋体"/>
          <w:color w:val="000"/>
          <w:sz w:val="28"/>
          <w:szCs w:val="28"/>
        </w:rPr>
        <w:t xml:space="preserve">我县共有党员名，农村党员名，占党员总数的%.农村党员干部的素质和能力的提高是加快我县脱贫致富步伐的关键。我县点多面广，农村党员数量大、分布广，居住较为分散、多数远离城市，存在交通不便、信息闭塞，教育培训滞后，教育培训覆盖面小、时效性差、手段单一等现实问题。现在开展农村党员干部现代远程教育工作，正是解决这些问题的有效手段。利用这一载体可以扩大农村党员干部教育培训规模，提高教育培训的质量，是广大农牧民学习现代农业知识和适用技术的致富点，是农村富余劳动力转移之前的职业技能传授点，是农村党的基层组织和广大党员的思想建设、学习活动的新平台。因此，具有十分重要的意义。</w:t>
      </w:r>
    </w:p>
    <w:p>
      <w:pPr>
        <w:ind w:left="0" w:right="0" w:firstLine="560"/>
        <w:spacing w:before="450" w:after="450" w:line="312" w:lineRule="auto"/>
      </w:pPr>
      <w:r>
        <w:rPr>
          <w:rFonts w:ascii="宋体" w:hAnsi="宋体" w:eastAsia="宋体" w:cs="宋体"/>
          <w:color w:val="000"/>
          <w:sz w:val="28"/>
          <w:szCs w:val="28"/>
        </w:rPr>
        <w:t xml:space="preserve">二、强化责任意识，把学习活动当作一项重要的政治任务来对待</w:t>
      </w:r>
    </w:p>
    <w:p>
      <w:pPr>
        <w:ind w:left="0" w:right="0" w:firstLine="560"/>
        <w:spacing w:before="450" w:after="450" w:line="312" w:lineRule="auto"/>
      </w:pPr>
      <w:r>
        <w:rPr>
          <w:rFonts w:ascii="宋体" w:hAnsi="宋体" w:eastAsia="宋体" w:cs="宋体"/>
          <w:color w:val="000"/>
          <w:sz w:val="28"/>
          <w:szCs w:val="28"/>
        </w:rPr>
        <w:t xml:space="preserve">三、明确学习要求，把这次培训学习当作一项本职工作来完成</w:t>
      </w:r>
    </w:p>
    <w:p>
      <w:pPr>
        <w:ind w:left="0" w:right="0" w:firstLine="560"/>
        <w:spacing w:before="450" w:after="450" w:line="312" w:lineRule="auto"/>
      </w:pPr>
      <w:r>
        <w:rPr>
          <w:rFonts w:ascii="宋体" w:hAnsi="宋体" w:eastAsia="宋体" w:cs="宋体"/>
          <w:color w:val="000"/>
          <w:sz w:val="28"/>
          <w:szCs w:val="28"/>
        </w:rPr>
        <w:t xml:space="preserve">这次培训学习时间紧，安排内容比较多，必须集中精力，当作自己的一项本职工作来完成。</w:t>
      </w:r>
    </w:p>
    <w:p>
      <w:pPr>
        <w:ind w:left="0" w:right="0" w:firstLine="560"/>
        <w:spacing w:before="450" w:after="450" w:line="312" w:lineRule="auto"/>
      </w:pPr>
      <w:r>
        <w:rPr>
          <w:rFonts w:ascii="宋体" w:hAnsi="宋体" w:eastAsia="宋体" w:cs="宋体"/>
          <w:color w:val="000"/>
          <w:sz w:val="28"/>
          <w:szCs w:val="28"/>
        </w:rPr>
        <w:t xml:space="preserve">一要明确学习重点，熟悉基本操作。这次学习，我们要从总体上领会远程教育工作的政策精神，把握远程教育工作的总体要求，学会终端站点的管理操作，特别是学会基本操作，同时了解终端接收站点建设方案、教学资源建设与管理方面大体内容。通过学习要能够熟练操作卫星接收设备的安装、调试和维护及电脑操作等，增强感性认识，开阔视野，提高自己的技术水平。</w:t>
      </w:r>
    </w:p>
    <w:p>
      <w:pPr>
        <w:ind w:left="0" w:right="0" w:firstLine="560"/>
        <w:spacing w:before="450" w:after="450" w:line="312" w:lineRule="auto"/>
      </w:pPr>
      <w:r>
        <w:rPr>
          <w:rFonts w:ascii="宋体" w:hAnsi="宋体" w:eastAsia="宋体" w:cs="宋体"/>
          <w:color w:val="000"/>
          <w:sz w:val="28"/>
          <w:szCs w:val="28"/>
        </w:rPr>
        <w:t xml:space="preserve">三要互帮互学，取长补短，严格遵守学习培训的纪律要求。各乡镇、场远程教育工作各有特色，我们在学习中要严守纪律、相互交流，互帮互学，取长补短，共同提高。在培训中要按时作息和参加培训，认真听讲并做好学习笔记。培训结束后要进行的考试，对考试不合格者和不遵守纪律者，将进行通报批评。同时，各乡镇、场村级接收站点建设面广量大，时间紧、任务重，在机构设置、人员组成、作用发挥等方面还有大量的艰巨、复杂、细致的工作要做，因此，培训回去后，要认真思考，尽快行动起来，及时与县委远程办取得联系与沟通，及早解决出现的问题，抓紧这段时间做好基础工作，学以致用，有计划地组织本地党员群众开展学习活动，充分发挥各个远程教育终端接收站点的功能和作用。</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自治区党委和地委交给我们的一项光荣的政治任务，时间紧，任务重，希望大家珍惜这个机会，以饱满的热情、科学的态度和扎实的作风，全身心地投入学习，扎实搞好远程教育试点工作，为我县的远程教育工作做出最大的努力。</w:t>
      </w:r>
    </w:p>
    <w:p>
      <w:pPr>
        <w:ind w:left="0" w:right="0" w:firstLine="560"/>
        <w:spacing w:before="450" w:after="450" w:line="312" w:lineRule="auto"/>
      </w:pPr>
      <w:r>
        <w:rPr>
          <w:rFonts w:ascii="宋体" w:hAnsi="宋体" w:eastAsia="宋体" w:cs="宋体"/>
          <w:color w:val="000"/>
          <w:sz w:val="28"/>
          <w:szCs w:val="28"/>
        </w:rPr>
        <w:t xml:space="preserve">最后，祝本次培训圆满成功祝大家身体健康，学习进步，工作顺利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推进柔性执法二</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按照xx法治政府建设领导小组《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v^得到了好评。</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进行了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推进柔性执法三</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推进柔性执法四</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推进柔性执法五</w:t>
      </w:r>
    </w:p>
    <w:p>
      <w:pPr>
        <w:ind w:left="0" w:right="0" w:firstLine="560"/>
        <w:spacing w:before="450" w:after="450" w:line="312" w:lineRule="auto"/>
      </w:pPr>
      <w:r>
        <w:rPr>
          <w:rFonts w:ascii="宋体" w:hAnsi="宋体" w:eastAsia="宋体" w:cs="宋体"/>
          <w:color w:val="000"/>
          <w:sz w:val="28"/>
          <w:szCs w:val="28"/>
        </w:rPr>
        <w:t xml:space="preserve">（一）加强城市乱象整治力度</w:t>
      </w:r>
    </w:p>
    <w:p>
      <w:pPr>
        <w:ind w:left="0" w:right="0" w:firstLine="560"/>
        <w:spacing w:before="450" w:after="450" w:line="312" w:lineRule="auto"/>
      </w:pPr>
      <w:r>
        <w:rPr>
          <w:rFonts w:ascii="宋体" w:hAnsi="宋体" w:eastAsia="宋体" w:cs="宋体"/>
          <w:color w:val="000"/>
          <w:sz w:val="28"/>
          <w:szCs w:val="28"/>
        </w:rPr>
        <w:t xml:space="preserve">一是突出重点，分类整治。灵活采取车辆巡查、定人定岗、专项突击整治等方式，对县城区内存在的占道经营、流动摊点等各类影响市容市貌的问题进行全面整治。二是错时执法，强化管控。采取错时执勤、联动执法、定人定岗等措施，上下联动强化管控，进一步构建长效治理机制，巩固成果。对群众投诉的问题及时处理，取缔严重违规占道流动摊点等违规行为，有效改善市容环境。三是教育引导，齐抓共管。在整治过程中，执法队员采取“宣传引导，教育说服”相结合的方式，对经营者、流动小贩和群众进行法律法规的宣传，教育引导其理解、支持、配合和参与市容环境秩序综合治理工作，切实营造良好的社会氛围。截至目前，共发放宣传资料1000余份，市容类行政处罚案件466起，处罚金额万元；市政设施类案件2起，处罚金额万元；燃气类3起，处罚金额万元，园林绿化类1起，处罚金额万元。</w:t>
      </w:r>
    </w:p>
    <w:p>
      <w:pPr>
        <w:ind w:left="0" w:right="0" w:firstLine="560"/>
        <w:spacing w:before="450" w:after="450" w:line="312" w:lineRule="auto"/>
      </w:pPr>
      <w:r>
        <w:rPr>
          <w:rFonts w:ascii="宋体" w:hAnsi="宋体" w:eastAsia="宋体" w:cs="宋体"/>
          <w:color w:val="000"/>
          <w:sz w:val="28"/>
          <w:szCs w:val="28"/>
        </w:rPr>
        <w:t xml:space="preserve">（二）开展扬尘污染整治工作</w:t>
      </w:r>
    </w:p>
    <w:p>
      <w:pPr>
        <w:ind w:left="0" w:right="0" w:firstLine="560"/>
        <w:spacing w:before="450" w:after="450" w:line="312" w:lineRule="auto"/>
      </w:pPr>
      <w:r>
        <w:rPr>
          <w:rFonts w:ascii="宋体" w:hAnsi="宋体" w:eastAsia="宋体" w:cs="宋体"/>
          <w:color w:val="000"/>
          <w:sz w:val="28"/>
          <w:szCs w:val="28"/>
        </w:rPr>
        <w:t xml:space="preserve">一是摸底排查到位。对规划区内工业扬尘、裸露土地扬尘、建筑工地扬尘、道路交通扬尘污染开展摸底排查工作，做到有的放矢，准确、有效地对扬尘污染产生源进行监管。二是组织开展专项督查行动，对重点监管项目开展现场督查工作。要求扬尘防治设施落实不到位的工地、企业限期整改，对整改落实情况不到位的施工工地发出停工通知书，通过扬尘专项污染整治工作有效改善县城空气质量。三是严管渣土运输，从源头防控扬尘污染。持续开展“白加黑”模式，与交警部门联合执法，持续对违规渣土车辆实现从源头严治。在污染多发点进行设卡，检查过往渣土车辆是否存在无证运输、篷布未遮盖密闭、沿途撒漏等违法行为。截至目前，共拦检相关车辆312余辆，共查处渣土执法类一般案件16起，共计处罚金额万元；其中轮胎带泥案件10起，处罚金额万元；扬尘污染1起，处罚金额万元；随意倾倒建筑垃圾案件5起，处罚金额万元。</w:t>
      </w:r>
    </w:p>
    <w:p>
      <w:pPr>
        <w:ind w:left="0" w:right="0" w:firstLine="560"/>
        <w:spacing w:before="450" w:after="450" w:line="312" w:lineRule="auto"/>
      </w:pPr>
      <w:r>
        <w:rPr>
          <w:rFonts w:ascii="宋体" w:hAnsi="宋体" w:eastAsia="宋体" w:cs="宋体"/>
          <w:color w:val="000"/>
          <w:sz w:val="28"/>
          <w:szCs w:val="28"/>
        </w:rPr>
        <w:t xml:space="preserve">（三）加强“野广告”治理</w:t>
      </w:r>
    </w:p>
    <w:p>
      <w:pPr>
        <w:ind w:left="0" w:right="0" w:firstLine="560"/>
        <w:spacing w:before="450" w:after="450" w:line="312" w:lineRule="auto"/>
      </w:pPr>
      <w:r>
        <w:rPr>
          <w:rFonts w:ascii="宋体" w:hAnsi="宋体" w:eastAsia="宋体" w:cs="宋体"/>
          <w:color w:val="000"/>
          <w:sz w:val="28"/>
          <w:szCs w:val="28"/>
        </w:rPr>
        <w:t xml:space="preserve">一是大力整治户外广告。对主要街道的大型广告、门店招牌、落地灯箱进行专项整治，拆除不规范及缺损、破旧等有碍市容的广告，共拆除不规范的大型墙体广告12块，拆除布幅商业广告400余条，拆除私自悬挂彩条、横幅500余条。二是有效治理城市小广告。针对市区乱贴乱画、乱喷乱涂的小广告，采取多项措施进行治理，累计清理纸质、手写喷绘小广告6000余处，作出案件处罚8起。</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推进柔性执法六</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推进柔性执法七</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推进柔性执法八</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推进柔性执法九</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4"/>
          <w:szCs w:val="34"/>
          <w:b w:val="1"/>
          <w:bCs w:val="1"/>
        </w:rPr>
        <w:t xml:space="preserve">教体局柔性执法工作总结 推进柔性执法篇十一</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2025-06-20T13:10:33+08:00</dcterms:created>
  <dcterms:modified xsi:type="dcterms:W3CDTF">2025-06-20T13:10:33+08:00</dcterms:modified>
</cp:coreProperties>
</file>

<file path=docProps/custom.xml><?xml version="1.0" encoding="utf-8"?>
<Properties xmlns="http://schemas.openxmlformats.org/officeDocument/2006/custom-properties" xmlns:vt="http://schemas.openxmlformats.org/officeDocument/2006/docPropsVTypes"/>
</file>