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最新打击传销专项行动工作总结四篇(模板)</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打击传销专项行动工作总结一在街道党工委、办事处统一领导下，按照新区工作要求，建立“管、控、防、打”传销工作机制，充分发挥各职能部门作用，依法严厉打击传销违法犯罪活动，维护街道经济秩序，促进街道社会和谐稳定。制定《成都天府新区永兴街道办事处打...</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打击传销专项行动工作总结一</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以“抓源头、捣窝点、摧网络”为主攻方向，坚持“打深、打精”原则。重点打击整治近年来街道传销违法犯罪案件频发、传销窝点集中、传销人员聚集、群众投诉量较大的地段以及居民院落、小区为重点点位，重点打击以“资本运作”、“1040工程”、“连锁销售”、“国家项目”、“红色旅游”等为名实施的聚集型传销犯罪;以“电子商务”、“微商”、“原始股投资”、“基金发售”、“网络资本运作”等为幌子的网络传销;直销企业从事传销和打着直销旗号从事传销活动的案件;涉及少数民族、在校大学生及港澳台人员的传销案件，重点打击传销组织的组织者、领导者、骨干成员;威胁、诱骗未成年人、在校学生及少数民族群众参与传销的人员;长期从事传销活动、屡教不改和参与多个传销组织的人员。我街办通过组织排查，网上监控，未发现传销活动。</w:t>
      </w:r>
    </w:p>
    <w:p>
      <w:pPr>
        <w:ind w:left="0" w:right="0" w:firstLine="560"/>
        <w:spacing w:before="450" w:after="450" w:line="312" w:lineRule="auto"/>
      </w:pPr>
      <w:r>
        <w:rPr>
          <w:rFonts w:ascii="宋体" w:hAnsi="宋体" w:eastAsia="宋体" w:cs="宋体"/>
          <w:color w:val="000"/>
          <w:sz w:val="28"/>
          <w:szCs w:val="28"/>
        </w:rPr>
        <w:t xml:space="preserve">我街办将宣传教育作为打击传销的重要内容和举措，创新宣传模式，充分利用广播、电视、网络、报刊等媒体，建立多层次、宽领域、全方位的宣传格局。尤其要突出抓好出租屋主、农民工、大中专在校学生等重点人群和校园、居民小区等重点区域的宣传教育工作，不断提高人民群众识别、防范传销的意识和能力，形成防范和打击传销活动的良好氛围。张贴打击传销宣传海报50余张，发放打击传销宣传单1000余份。</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打击传销专项行动工作总结二</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宋体" w:hAnsi="宋体" w:eastAsia="宋体" w:cs="宋体"/>
          <w:color w:val="000"/>
          <w:sz w:val="28"/>
          <w:szCs w:val="28"/>
        </w:rPr>
        <w:t xml:space="preserve">20xx年9月7日我局在《青岛日报》上发表了一期以《加强部门协作构建长效机制积极推进打击传销工作开展》为题目的大版面特刊文章，文章全面介绍传销的定义、惯用手法及危害、从事传销应承担的法律责任、工商机关在打击传销中所做的工作、工商机关打传举报联系电话等内容。通过多渠道宣传，使广大群众对传销活动的危害性有了更进一步的认识，促进群众纷纷行动起来，自觉参与到打击整治传销的统一行动中，积极举报传销活动，形成“传销行为人人抵制”的积极氛围，实现打击传销活动全社会综合治理。</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打击传销专项行动工作总结三</w:t>
      </w:r>
    </w:p>
    <w:p>
      <w:pPr>
        <w:ind w:left="0" w:right="0" w:firstLine="560"/>
        <w:spacing w:before="450" w:after="450" w:line="312" w:lineRule="auto"/>
      </w:pPr>
      <w:r>
        <w:rPr>
          <w:rFonts w:ascii="宋体" w:hAnsi="宋体" w:eastAsia="宋体" w:cs="宋体"/>
          <w:color w:val="000"/>
          <w:sz w:val="28"/>
          <w:szCs w:val="28"/>
        </w:rPr>
        <w:t xml:space="preserve">根据《××市工商局、××市公安局转发××省工商局、××省公安厅关于印发××省开展打击传销百日联合执法行动方案的通知》的要求，我局认真分析当前的传销形势，即时加强与公安机关的沟通协商，共同制定并下发了《××市开展打击传销百日联合执法行动方案》，方案明确了工作目标，制定了工作措施，提出了工作要求。</w:t>
      </w:r>
    </w:p>
    <w:p>
      <w:pPr>
        <w:ind w:left="0" w:right="0" w:firstLine="560"/>
        <w:spacing w:before="450" w:after="450" w:line="312" w:lineRule="auto"/>
      </w:pPr>
      <w:r>
        <w:rPr>
          <w:rFonts w:ascii="宋体" w:hAnsi="宋体" w:eastAsia="宋体" w:cs="宋体"/>
          <w:color w:val="000"/>
          <w:sz w:val="28"/>
          <w:szCs w:val="28"/>
        </w:rPr>
        <w:t xml:space="preserve">为配合打击传销工作，我局加大力度做好宣传工作，形成了良好的社会氛围，极大地促进了打击传销工作的开展。与公安机关共同拟定了“以抵制传销为荣，以参加传销为耻”等__条宣传口号和“打击传销知识问答”，通过××市有线电视台进行宣传，同时还印制宣传单，共___份，广为散发和张贴，还着重对《刑法修正案(七)》中增设的“组织领导传销罪”的内容进行了宣传。</w:t>
      </w:r>
    </w:p>
    <w:p>
      <w:pPr>
        <w:ind w:left="0" w:right="0" w:firstLine="560"/>
        <w:spacing w:before="450" w:after="450" w:line="312" w:lineRule="auto"/>
      </w:pPr>
      <w:r>
        <w:rPr>
          <w:rFonts w:ascii="宋体" w:hAnsi="宋体" w:eastAsia="宋体" w:cs="宋体"/>
          <w:color w:val="000"/>
          <w:sz w:val="28"/>
          <w:szCs w:val="28"/>
        </w:rPr>
        <w:t xml:space="preserve">我局根据××市人民政府办公室《关于建立打击传销工作联席会议制度的通知》(*政办〔____〕__号)文件精神，加强了与当地政府领导的沟通，及时汇报了我市传销的态势，引起了市领导的高度重视，促成我市政府出台了《××市人民政府办公室关于建立打击传销工作联席会议制度的通知》，建立起打击传销工作联席会议制度。联席会议制度明确了工商部门、公安机关等_部门的工作职责，形成打击传销工作的联合机制，有利促进打击传销工作的开展。</w:t>
      </w:r>
    </w:p>
    <w:p>
      <w:pPr>
        <w:ind w:left="0" w:right="0" w:firstLine="560"/>
        <w:spacing w:before="450" w:after="450" w:line="312" w:lineRule="auto"/>
      </w:pPr>
      <w:r>
        <w:rPr>
          <w:rFonts w:ascii="宋体" w:hAnsi="宋体" w:eastAsia="宋体" w:cs="宋体"/>
          <w:color w:val="000"/>
          <w:sz w:val="28"/>
          <w:szCs w:val="28"/>
        </w:rPr>
        <w:t xml:space="preserve">在百日联合执法行动期间，把群众来信，来访工作作为一项重要工作来抓，一方面通过宣传单、电视等方式向社会公布受理群众的投诉举报电话，要求_____台等相关单位认真受理群众投诉举报，及时反馈非法传销等相关信息;另一方面要求相关单位在接待群众来访工作中要热情对待，解群众之难。我们通过向工商所即时发送被寻人员的信息、与公安机关互通被寻人员的信息、组织工商所加强片段巡查等形式帮助群众做好寻亲工作。在此期间我局接待了_位来寻亲的外地群众，帮助_位寻亲人员找到子女，得到了寻亲人员的赞扬。</w:t>
      </w:r>
    </w:p>
    <w:p>
      <w:pPr>
        <w:ind w:left="0" w:right="0" w:firstLine="560"/>
        <w:spacing w:before="450" w:after="450" w:line="312" w:lineRule="auto"/>
      </w:pPr>
      <w:r>
        <w:rPr>
          <w:rFonts w:ascii="宋体" w:hAnsi="宋体" w:eastAsia="宋体" w:cs="宋体"/>
          <w:color w:val="000"/>
          <w:sz w:val="28"/>
          <w:szCs w:val="28"/>
        </w:rPr>
        <w:t xml:space="preserve">一方面加大直销企业网点的检查，检查网点_家，对其经营行为，经营方式进行检查，要求从业人员守法经营，规范运作;一方面对直销企业进行的培训行为进行监管，要求报备，今年已报备_家。通过直销的检查防止了企业打着直销的名义从事非法传销行为。</w:t>
      </w:r>
    </w:p>
    <w:p>
      <w:pPr>
        <w:ind w:left="0" w:right="0" w:firstLine="560"/>
        <w:spacing w:before="450" w:after="450" w:line="312" w:lineRule="auto"/>
      </w:pPr>
      <w:r>
        <w:rPr>
          <w:rFonts w:ascii="宋体" w:hAnsi="宋体" w:eastAsia="宋体" w:cs="宋体"/>
          <w:color w:val="000"/>
          <w:sz w:val="28"/>
          <w:szCs w:val="28"/>
        </w:rPr>
        <w:t xml:space="preserve">在百日联合执法行动期间，我局与公安机关抽调了一批执法人员组成打击传销百日联合执法行动小组，行动小组日常工作由“打击传销百日联合执法行动领导小组办公室”负责安排，在经费上、车辆上给予相应保证，行动小组人员实行a、b岗工作机制，确保行动小组人员的数量。行动小组的成立也是工商、公安机关加强联合执法，注重沟通、协调，形成工作合力的重要体现。</w:t>
      </w:r>
    </w:p>
    <w:p>
      <w:pPr>
        <w:ind w:left="0" w:right="0" w:firstLine="560"/>
        <w:spacing w:before="450" w:after="450" w:line="312" w:lineRule="auto"/>
      </w:pPr>
      <w:r>
        <w:rPr>
          <w:rFonts w:ascii="宋体" w:hAnsi="宋体" w:eastAsia="宋体" w:cs="宋体"/>
          <w:color w:val="000"/>
          <w:sz w:val="28"/>
          <w:szCs w:val="28"/>
        </w:rPr>
        <w:t xml:space="preserve">在百日联合执法行动工作中，我们认为当地政府重视、部门加强协作、本局工作运转有序是至关重要的几方面。今后打击传销工作还将是一项艰难的工作，要充分运用本次联合执法行动形成的工作机制，非法传销活动就可以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打击传销专项行动工作总结四</w:t>
      </w:r>
    </w:p>
    <w:p>
      <w:pPr>
        <w:ind w:left="0" w:right="0" w:firstLine="560"/>
        <w:spacing w:before="450" w:after="450" w:line="312" w:lineRule="auto"/>
      </w:pPr>
      <w:r>
        <w:rPr>
          <w:rFonts w:ascii="宋体" w:hAnsi="宋体" w:eastAsia="宋体" w:cs="宋体"/>
          <w:color w:val="000"/>
          <w:sz w:val="28"/>
          <w:szCs w:val="28"/>
        </w:rPr>
        <w:t xml:space="preserve">今年以来，高新区在市政府的正确领导下，按照市打传办的工作指示，继续大力宣传《禁止传销条例》，深入开展打击传销专项行动。现将我区打击传销工作总结如下：</w:t>
      </w:r>
    </w:p>
    <w:p>
      <w:pPr>
        <w:ind w:left="0" w:right="0" w:firstLine="560"/>
        <w:spacing w:before="450" w:after="450" w:line="312" w:lineRule="auto"/>
      </w:pPr>
      <w:r>
        <w:rPr>
          <w:rFonts w:ascii="宋体" w:hAnsi="宋体" w:eastAsia="宋体" w:cs="宋体"/>
          <w:color w:val="000"/>
          <w:sz w:val="28"/>
          <w:szCs w:val="28"/>
        </w:rPr>
        <w:t xml:space="preserve">一、加强领导，周密部署。区管委会年初成立了高新区打传工作领导小组，办公室设在高新区工商局，并组织召开了打击传销专项工作会议，学习上级下发的打击传销文件精神，分析打击传销工作形势，组织制订专项行动方案。区管委会领导强调，每次打击传销的专项行动，领导小组都要周密部署，研究出具体行动方案。</w:t>
      </w:r>
    </w:p>
    <w:p>
      <w:pPr>
        <w:ind w:left="0" w:right="0" w:firstLine="560"/>
        <w:spacing w:before="450" w:after="450" w:line="312" w:lineRule="auto"/>
      </w:pPr>
      <w:r>
        <w:rPr>
          <w:rFonts w:ascii="宋体" w:hAnsi="宋体" w:eastAsia="宋体" w:cs="宋体"/>
          <w:color w:val="000"/>
          <w:sz w:val="28"/>
          <w:szCs w:val="28"/>
        </w:rPr>
        <w:t xml:space="preserve">二、整合多部门资源形成打传合力，加强防范力度。区打传领导小组针对多个职能部门的特点，整合资源，严格分工，提高效率。1、区财政局按照区管委会统一规划部署，划拨专项资金作为打传经费;2、工商机关依法查处组织者或者经营者通过发展人员，要求被发展人员发展其他人员加入，对发展的人员以其直接或者间接滚动发展的人员数量为依据计算和给付报酬(包括物质奖励和其他经济利益)，牟取非法利益的传销行为;组织者或者经营者通过发展人员，要求被发展人员交纳费用或者以认购商品等方式变相交纳费用，取得加入或者发展其他人员加入的资格，牟取非法利益的传销行为;组织者或者经营者通过发展人员，要求被发展人员发展其他人员加入，形成上下线关系，并以下线的销售业绩为依据计算和给付上线报酬，牟取非法利益的传销行为;利用互联网等媒体发布含有上述规定的传销信息的行为;为上述规定的传销行为提供经营场所、培训场所、货源、保管、仓储等条件的行为;为上述规定的传销行为提供互联网信息服务的行为。3、公安机关依法查处在传销中以介绍工作、从事经营活动等名义欺骗他人离开居所地非法聚集并限制其人身自由的传销行为;涉嫌犯罪的传销行为。4、关于传销案件中的案件移送问题，《工商行政管理机关和公安机关打击传销执法协作规定》明确：工商机关在查处传销行为中对于涉嫌犯罪的传销案件，应当依法移送公安机关立案侦查;公安机关立案侦查传销案件中对于经侦查不构成犯罪的传销案件，应当依法移送工商机关查处。5、同时重视获取信息的多样性，充分利用工商信息化平台，一方面保持12315投诉热线的畅通和办事高效;另一方面充分发挥一会两站的作用，深入辖区，与市场物业和村委会保持密切联系。同时，构筑信息平台交流机制，做到共享打传资源。</w:t>
      </w:r>
    </w:p>
    <w:p>
      <w:pPr>
        <w:ind w:left="0" w:right="0" w:firstLine="560"/>
        <w:spacing w:before="450" w:after="450" w:line="312" w:lineRule="auto"/>
      </w:pPr>
      <w:r>
        <w:rPr>
          <w:rFonts w:ascii="宋体" w:hAnsi="宋体" w:eastAsia="宋体" w:cs="宋体"/>
          <w:color w:val="000"/>
          <w:sz w:val="28"/>
          <w:szCs w:val="28"/>
        </w:rPr>
        <w:t xml:space="preserve">三、加强宣传，营造良好的打传氛围。我区组织执法人员深入基层，在城乡结合部采取张贴打传海报、拉宣传条幅等方式，积极宣传传销的社会危害性，使高新区广大人民群众深刻意识到传销误人误己、误国误民;在位于城乡结合部的吕蒙乡政府门口宣传栏上，出了10期打传的黑板报，在5个自然村村委会门口出了50余期黑板报，并在区工商局、公安分局等注册大厅窗口印发了1000余份打传手册，散发给前来办事的经营户，宣传打传的重要意义。</w:t>
      </w:r>
    </w:p>
    <w:p>
      <w:pPr>
        <w:ind w:left="0" w:right="0" w:firstLine="560"/>
        <w:spacing w:before="450" w:after="450" w:line="312" w:lineRule="auto"/>
      </w:pPr>
      <w:r>
        <w:rPr>
          <w:rFonts w:ascii="宋体" w:hAnsi="宋体" w:eastAsia="宋体" w:cs="宋体"/>
          <w:color w:val="000"/>
          <w:sz w:val="28"/>
          <w:szCs w:val="28"/>
        </w:rPr>
        <w:t xml:space="preserve">四、加强监管，消灭传销的生存空间。我区从源头抓起，针对传销分子一般是租房进行不法传销活动的特点，严格执行市委市政府的房屋租赁备案制度，有效地消灭了传销分子的生存空间。今年以来，我区共出动执法人员380余人次，执法车辆78台次，深入位于城乡结合部的历尧、古城、官庄、二亭下、石岭五个自然村巡查60余次，有效地震慑了传销分子的不法活动。</w:t>
      </w:r>
    </w:p>
    <w:p>
      <w:pPr>
        <w:ind w:left="0" w:right="0" w:firstLine="560"/>
        <w:spacing w:before="450" w:after="450" w:line="312" w:lineRule="auto"/>
      </w:pPr>
      <w:r>
        <w:rPr>
          <w:rFonts w:ascii="宋体" w:hAnsi="宋体" w:eastAsia="宋体" w:cs="宋体"/>
          <w:color w:val="000"/>
          <w:sz w:val="28"/>
          <w:szCs w:val="28"/>
        </w:rPr>
        <w:t xml:space="preserve">由于我区采取了上述有效措施，全年在高新区范围内没有接到一起传销举报，巡查中也没有发现一起传销窝点，取得了良好的社会成效。为景德镇市经济社会又好又快发展做出了应有的贡献。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2025-05-02T15:03:15+08:00</dcterms:created>
  <dcterms:modified xsi:type="dcterms:W3CDTF">2025-05-02T15:03:15+08:00</dcterms:modified>
</cp:coreProperties>
</file>

<file path=docProps/custom.xml><?xml version="1.0" encoding="utf-8"?>
<Properties xmlns="http://schemas.openxmlformats.org/officeDocument/2006/custom-properties" xmlns:vt="http://schemas.openxmlformats.org/officeDocument/2006/docPropsVTypes"/>
</file>