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最新喷漆年度工作总结 喷漆工年度总结(精选4篇)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喷漆年度工作总结 喷漆工年度总结一喷漆相信大家都可以理解字面的意思，但汽车的漆面并不像木工、防盗窗那样简易。一个好的漆面除了颜色的比对、优质的材料外，其修复涉及到的工序也是非常考究的。汽车补漆的过程其实是比较复杂的，想要做出一个好的漆面，除...</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喷漆工年度总结一</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喷漆工年度总结二</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4、车间管理工作:</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1、基于钣金车间目前人员及设备情况，只能完成户内箱，户外箱类产品及非标ggd，xl-21的生产，以及做好装配部的配套服务工作。</w:t>
      </w:r>
    </w:p>
    <w:p>
      <w:pPr>
        <w:ind w:left="0" w:right="0" w:firstLine="560"/>
        <w:spacing w:before="450" w:after="450" w:line="312" w:lineRule="auto"/>
      </w:pPr>
      <w:r>
        <w:rPr>
          <w:rFonts w:ascii="宋体" w:hAnsi="宋体" w:eastAsia="宋体" w:cs="宋体"/>
          <w:color w:val="000"/>
          <w:sz w:val="28"/>
          <w:szCs w:val="28"/>
        </w:rPr>
        <w:t xml:space="preserve">2、钣金车间目前对材料利用率的控制不够规范。板材，型材的领用较粗放，不能核算到每个项目工程。每个月的材料利用率还不能较准确地统计出来。</w:t>
      </w:r>
    </w:p>
    <w:p>
      <w:pPr>
        <w:ind w:left="0" w:right="0" w:firstLine="560"/>
        <w:spacing w:before="450" w:after="450" w:line="312" w:lineRule="auto"/>
      </w:pPr>
      <w:r>
        <w:rPr>
          <w:rFonts w:ascii="宋体" w:hAnsi="宋体" w:eastAsia="宋体" w:cs="宋体"/>
          <w:color w:val="000"/>
          <w:sz w:val="28"/>
          <w:szCs w:val="28"/>
        </w:rPr>
        <w:t xml:space="preserve">3、新进员工入职手续不齐全，个人身份信息，健康状态欠缺，导致公司或员工财产受损。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喷漆工年度总结三</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喷漆工年度总结四</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2025-05-02T10:52:13+08:00</dcterms:created>
  <dcterms:modified xsi:type="dcterms:W3CDTF">2025-05-02T10:52:13+08:00</dcterms:modified>
</cp:coreProperties>
</file>

<file path=docProps/custom.xml><?xml version="1.0" encoding="utf-8"?>
<Properties xmlns="http://schemas.openxmlformats.org/officeDocument/2006/custom-properties" xmlns:vt="http://schemas.openxmlformats.org/officeDocument/2006/docPropsVTypes"/>
</file>