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第一季度消防工作总结300字</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一、xx一季度安全生产总体情况　　一季度，xx安全生产总体形势呈现“两降一升”特点，即事故起数和直接经济损失下降，死亡人数略有上升。　　(一)事故总量下降　　xx共发生各类事故12起，同比减少4起，下降25%;死亡4人，同比增加2人，上升1...</w:t>
      </w:r>
    </w:p>
    <w:p>
      <w:pPr>
        <w:ind w:left="0" w:right="0" w:firstLine="560"/>
        <w:spacing w:before="450" w:after="450" w:line="312" w:lineRule="auto"/>
      </w:pPr>
      <w:r>
        <w:rPr>
          <w:rFonts w:ascii="宋体" w:hAnsi="宋体" w:eastAsia="宋体" w:cs="宋体"/>
          <w:color w:val="000"/>
          <w:sz w:val="28"/>
          <w:szCs w:val="28"/>
        </w:rPr>
        <w:t xml:space="preserve">一、xx一季度安全生产总体情况</w:t>
      </w:r>
    </w:p>
    <w:p>
      <w:pPr>
        <w:ind w:left="0" w:right="0" w:firstLine="560"/>
        <w:spacing w:before="450" w:after="450" w:line="312" w:lineRule="auto"/>
      </w:pPr>
      <w:r>
        <w:rPr>
          <w:rFonts w:ascii="宋体" w:hAnsi="宋体" w:eastAsia="宋体" w:cs="宋体"/>
          <w:color w:val="000"/>
          <w:sz w:val="28"/>
          <w:szCs w:val="28"/>
        </w:rPr>
        <w:t xml:space="preserve">　　一季度，xx安全生产总体形势呈现“两降一升”特点，即事故起数和直接经济损失下降，死亡人数略有上升。</w:t>
      </w:r>
    </w:p>
    <w:p>
      <w:pPr>
        <w:ind w:left="0" w:right="0" w:firstLine="560"/>
        <w:spacing w:before="450" w:after="450" w:line="312" w:lineRule="auto"/>
      </w:pPr>
      <w:r>
        <w:rPr>
          <w:rFonts w:ascii="宋体" w:hAnsi="宋体" w:eastAsia="宋体" w:cs="宋体"/>
          <w:color w:val="000"/>
          <w:sz w:val="28"/>
          <w:szCs w:val="28"/>
        </w:rPr>
        <w:t xml:space="preserve">　　(一)事故总量下降</w:t>
      </w:r>
    </w:p>
    <w:p>
      <w:pPr>
        <w:ind w:left="0" w:right="0" w:firstLine="560"/>
        <w:spacing w:before="450" w:after="450" w:line="312" w:lineRule="auto"/>
      </w:pPr>
      <w:r>
        <w:rPr>
          <w:rFonts w:ascii="宋体" w:hAnsi="宋体" w:eastAsia="宋体" w:cs="宋体"/>
          <w:color w:val="000"/>
          <w:sz w:val="28"/>
          <w:szCs w:val="28"/>
        </w:rPr>
        <w:t xml:space="preserve">　　xx共发生各类事故12起，同比减少4起，下降25%;死亡4人，同比增加2人，上升100%;直接经济损失88.3万元，同比减少33.6万元。</w:t>
      </w:r>
    </w:p>
    <w:p>
      <w:pPr>
        <w:ind w:left="0" w:right="0" w:firstLine="560"/>
        <w:spacing w:before="450" w:after="450" w:line="312" w:lineRule="auto"/>
      </w:pPr>
      <w:r>
        <w:rPr>
          <w:rFonts w:ascii="宋体" w:hAnsi="宋体" w:eastAsia="宋体" w:cs="宋体"/>
          <w:color w:val="000"/>
          <w:sz w:val="28"/>
          <w:szCs w:val="28"/>
        </w:rPr>
        <w:t xml:space="preserve">　　(二)工矿商贸企业事故呈稳定趋势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　　工矿商贸企业无事故发生，与上年同期持平。</w:t>
      </w:r>
    </w:p>
    <w:p>
      <w:pPr>
        <w:ind w:left="0" w:right="0" w:firstLine="560"/>
        <w:spacing w:before="450" w:after="450" w:line="312" w:lineRule="auto"/>
      </w:pPr>
      <w:r>
        <w:rPr>
          <w:rFonts w:ascii="宋体" w:hAnsi="宋体" w:eastAsia="宋体" w:cs="宋体"/>
          <w:color w:val="000"/>
          <w:sz w:val="28"/>
          <w:szCs w:val="28"/>
        </w:rPr>
        <w:t xml:space="preserve">　　(三)道路交通事故总量上升</w:t>
      </w:r>
    </w:p>
    <w:p>
      <w:pPr>
        <w:ind w:left="0" w:right="0" w:firstLine="560"/>
        <w:spacing w:before="450" w:after="450" w:line="312" w:lineRule="auto"/>
      </w:pPr>
      <w:r>
        <w:rPr>
          <w:rFonts w:ascii="宋体" w:hAnsi="宋体" w:eastAsia="宋体" w:cs="宋体"/>
          <w:color w:val="000"/>
          <w:sz w:val="28"/>
          <w:szCs w:val="28"/>
        </w:rPr>
        <w:t xml:space="preserve">　　共发生道路交通事故7起，同比事故起数增加5起，上升250%;死亡4人，同比增加2人，上升100%;直接经济损失72.4万元，同比增加67.4万元，上升13.48倍</w:t>
      </w:r>
    </w:p>
    <w:p>
      <w:pPr>
        <w:ind w:left="0" w:right="0" w:firstLine="560"/>
        <w:spacing w:before="450" w:after="450" w:line="312" w:lineRule="auto"/>
      </w:pPr>
      <w:r>
        <w:rPr>
          <w:rFonts w:ascii="宋体" w:hAnsi="宋体" w:eastAsia="宋体" w:cs="宋体"/>
          <w:color w:val="000"/>
          <w:sz w:val="28"/>
          <w:szCs w:val="28"/>
        </w:rPr>
        <w:t xml:space="preserve">　　(四)消防火灾事故呈下降趋势</w:t>
      </w:r>
    </w:p>
    <w:p>
      <w:pPr>
        <w:ind w:left="0" w:right="0" w:firstLine="560"/>
        <w:spacing w:before="450" w:after="450" w:line="312" w:lineRule="auto"/>
      </w:pPr>
      <w:r>
        <w:rPr>
          <w:rFonts w:ascii="宋体" w:hAnsi="宋体" w:eastAsia="宋体" w:cs="宋体"/>
          <w:color w:val="000"/>
          <w:sz w:val="28"/>
          <w:szCs w:val="28"/>
        </w:rPr>
        <w:t xml:space="preserve">　　共发生火灾事故5起，同比火灾起数减少9起，下降64.29%;直接经济损失15.9万元，同比减少101万元，下降86.38%。</w:t>
      </w:r>
    </w:p>
    <w:p>
      <w:pPr>
        <w:ind w:left="0" w:right="0" w:firstLine="560"/>
        <w:spacing w:before="450" w:after="450" w:line="312" w:lineRule="auto"/>
      </w:pPr>
      <w:r>
        <w:rPr>
          <w:rFonts w:ascii="宋体" w:hAnsi="宋体" w:eastAsia="宋体" w:cs="宋体"/>
          <w:color w:val="000"/>
          <w:sz w:val="28"/>
          <w:szCs w:val="28"/>
        </w:rPr>
        <w:t xml:space="preserve">　　二、一季度各类伤亡事故通报</w:t>
      </w:r>
    </w:p>
    <w:p>
      <w:pPr>
        <w:ind w:left="0" w:right="0" w:firstLine="560"/>
        <w:spacing w:before="450" w:after="450" w:line="312" w:lineRule="auto"/>
      </w:pPr>
      <w:r>
        <w:rPr>
          <w:rFonts w:ascii="宋体" w:hAnsi="宋体" w:eastAsia="宋体" w:cs="宋体"/>
          <w:color w:val="000"/>
          <w:sz w:val="28"/>
          <w:szCs w:val="28"/>
        </w:rPr>
        <w:t xml:space="preserve">　　(一)1月31日17时35分许，额济纳旗达来呼布镇汤新明驾驶蒙k24460重型货车与沈阳市姚文哲驾驶的辽a79427号小型客车正面相撞，造成姚文哲当场死亡。</w:t>
      </w:r>
    </w:p>
    <w:p>
      <w:pPr>
        <w:ind w:left="0" w:right="0" w:firstLine="560"/>
        <w:spacing w:before="450" w:after="450" w:line="312" w:lineRule="auto"/>
      </w:pPr>
      <w:r>
        <w:rPr>
          <w:rFonts w:ascii="宋体" w:hAnsi="宋体" w:eastAsia="宋体" w:cs="宋体"/>
          <w:color w:val="000"/>
          <w:sz w:val="28"/>
          <w:szCs w:val="28"/>
        </w:rPr>
        <w:t xml:space="preserve">　　(二)3月7日17时40分许，杨保胜驾驶蒙b41497号大型普通客车因采取措施不当，撞在靠道路右侧停放的吴利华驾驶的蒙m06251号重型普通货车尾部，造成客车上2名乘车人死亡。</w:t>
      </w:r>
    </w:p>
    <w:p>
      <w:pPr>
        <w:ind w:left="0" w:right="0" w:firstLine="560"/>
        <w:spacing w:before="450" w:after="450" w:line="312" w:lineRule="auto"/>
      </w:pPr>
      <w:r>
        <w:rPr>
          <w:rFonts w:ascii="宋体" w:hAnsi="宋体" w:eastAsia="宋体" w:cs="宋体"/>
          <w:color w:val="000"/>
          <w:sz w:val="28"/>
          <w:szCs w:val="28"/>
        </w:rPr>
        <w:t xml:space="preserve">　　(三) 3月7日下午14时30分，赵灿红驾驶辽cb0672陆虎牌小型越野车与王志强驾驶的蒙l15235号大型客车迎面相撞，造成辽cb6072越野车乘车人于涛当场死亡。</w:t>
      </w:r>
    </w:p>
    <w:p>
      <w:pPr>
        <w:ind w:left="0" w:right="0" w:firstLine="560"/>
        <w:spacing w:before="450" w:after="450" w:line="312" w:lineRule="auto"/>
      </w:pPr>
      <w:r>
        <w:rPr>
          <w:rFonts w:ascii="宋体" w:hAnsi="宋体" w:eastAsia="宋体" w:cs="宋体"/>
          <w:color w:val="000"/>
          <w:sz w:val="28"/>
          <w:szCs w:val="28"/>
        </w:rPr>
        <w:t xml:space="preserve">　　(四)2月20日发生因小孩燃放烟花引燃可燃物导致火灾。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　　(五)3月16日发生因违章焊割作业引起火灾。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　　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　　(一)道路交通：一季度道路交通事故与去年同期相比有所增加。道路交通事故的起数、死亡人数分别占xx各类事故总数的58.3%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　　(二)消防火灾：一季度消防火灾事故较去年同期得到有效遏制，未造成人员伤亡，直接经济损失有大幅度减少。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　　四、一季度安全生产主要工作</w:t>
      </w:r>
    </w:p>
    <w:p>
      <w:pPr>
        <w:ind w:left="0" w:right="0" w:firstLine="560"/>
        <w:spacing w:before="450" w:after="450" w:line="312" w:lineRule="auto"/>
      </w:pPr>
      <w:r>
        <w:rPr>
          <w:rFonts w:ascii="宋体" w:hAnsi="宋体" w:eastAsia="宋体" w:cs="宋体"/>
          <w:color w:val="000"/>
          <w:sz w:val="28"/>
          <w:szCs w:val="28"/>
        </w:rPr>
        <w:t xml:space="preserve">　　(一)、复工验收。结合我旗实际制定了《20xx年xx煤矿复工验收标准》和《20xx年企业复工验收工作方案》，成立了复工验收工作领导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　　(二)、根据阿盟安全生产工作专题会议部署，组织工作人员对《阿拉善盟生产安全事故隐患排查治理办法》和《关于进一步开展全盟安全生产隐患排查治理工作的实施意见》以及《20xx年煤矿安全生产工作方案》等讨论稿进行讨论，提出修改意见，上报盟安监局。</w:t>
      </w:r>
    </w:p>
    <w:p>
      <w:pPr>
        <w:ind w:left="0" w:right="0" w:firstLine="560"/>
        <w:spacing w:before="450" w:after="450" w:line="312" w:lineRule="auto"/>
      </w:pPr>
      <w:r>
        <w:rPr>
          <w:rFonts w:ascii="宋体" w:hAnsi="宋体" w:eastAsia="宋体" w:cs="宋体"/>
          <w:color w:val="000"/>
          <w:sz w:val="28"/>
          <w:szCs w:val="28"/>
        </w:rPr>
        <w:t xml:space="preserve">　　(三)、召开xx工业经济、环境保护、国土资源、安全生产工作会议，严格落实安全生产两个责任制。会上，表彰奖励了20xx年度安全生产成绩突出单位和安全生产先进工作者，并与各苏木镇和相关部门签订了20xx年安全生产责任状。</w:t>
      </w:r>
    </w:p>
    <w:p>
      <w:pPr>
        <w:ind w:left="0" w:right="0" w:firstLine="560"/>
        <w:spacing w:before="450" w:after="450" w:line="312" w:lineRule="auto"/>
      </w:pPr>
      <w:r>
        <w:rPr>
          <w:rFonts w:ascii="宋体" w:hAnsi="宋体" w:eastAsia="宋体" w:cs="宋体"/>
          <w:color w:val="000"/>
          <w:sz w:val="28"/>
          <w:szCs w:val="28"/>
        </w:rPr>
        <w:t xml:space="preserve">　　五、对下一步工作的意见</w:t>
      </w:r>
    </w:p>
    <w:p>
      <w:pPr>
        <w:ind w:left="0" w:right="0" w:firstLine="560"/>
        <w:spacing w:before="450" w:after="450" w:line="312" w:lineRule="auto"/>
      </w:pPr>
      <w:r>
        <w:rPr>
          <w:rFonts w:ascii="宋体" w:hAnsi="宋体" w:eastAsia="宋体" w:cs="宋体"/>
          <w:color w:val="000"/>
          <w:sz w:val="28"/>
          <w:szCs w:val="28"/>
        </w:rPr>
        <w:t xml:space="preserve">　　(一)、以科学发展观和“安全发展”指导原则继续做好“安全生产年”工作，认真贯彻落实自治区、盟委行署及旗委政府关于进一步加强安全生产工作的会议精神，全力抓好安全生产责任制的落实，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　　(二)、加大安全生产执法力度，强化安全生产监督管理。进一步增强负有安全生产行政执法职能部门的执法意识，依法加强对生产经营单位安全生产情况的监督检查，依法查处各类安全生产违法行为和各类伤亡事故，加大行政责任追究和行政处罚力度。</w:t>
      </w:r>
    </w:p>
    <w:p>
      <w:pPr>
        <w:ind w:left="0" w:right="0" w:firstLine="560"/>
        <w:spacing w:before="450" w:after="450" w:line="312" w:lineRule="auto"/>
      </w:pPr>
      <w:r>
        <w:rPr>
          <w:rFonts w:ascii="宋体" w:hAnsi="宋体" w:eastAsia="宋体" w:cs="宋体"/>
          <w:color w:val="000"/>
          <w:sz w:val="28"/>
          <w:szCs w:val="28"/>
        </w:rPr>
        <w:t xml:space="preserve">　　(三)、矿山企业由于目前正在复工验收阶段，安全生产形势比较平稳，但是随着各企业相继复工生产，形势依然严峻。煤矿企业要以瓦斯、透水等为主要内容及时开展煤矿安全隐患排查治理工作，建立严格的预警预报机制，深入开展瓦斯治理，加强通风管理。非煤矿山露天企业要自上而下分台阶开采，采用中深孔爆破技术。在危化企业要广泛采用新技术改造提升现有生产装置，新建企业必须履行“三同时”，涉及危险工艺的化工装置必须装备自动化控制系统。</w:t>
      </w:r>
    </w:p>
    <w:p>
      <w:pPr>
        <w:ind w:left="0" w:right="0" w:firstLine="560"/>
        <w:spacing w:before="450" w:after="450" w:line="312" w:lineRule="auto"/>
      </w:pPr>
      <w:r>
        <w:rPr>
          <w:rFonts w:ascii="宋体" w:hAnsi="宋体" w:eastAsia="宋体" w:cs="宋体"/>
          <w:color w:val="000"/>
          <w:sz w:val="28"/>
          <w:szCs w:val="28"/>
        </w:rPr>
        <w:t xml:space="preserve">　　(四)、各相关部门结合当前春季安全生产的特点，着力解决好道路交通、各类生产和运输等重点行业和环节，同时加强人员密集场所等重点领域的安全生产工作，确保全县安全生产形势持续稳定。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　　(五)、加强防火安全工作。春季风大物燥，是各类火灾事故的易发期，公安消防部门要进一步强化对宾馆、饭店、商店(场)、网吧等人员密集场所的监管，加强火源、电源安全管理，落实严格的防火安全管理制度，确保消防安全。</w:t>
      </w:r>
    </w:p>
    <w:p>
      <w:pPr>
        <w:ind w:left="0" w:right="0" w:firstLine="560"/>
        <w:spacing w:before="450" w:after="450" w:line="312" w:lineRule="auto"/>
      </w:pPr>
      <w:r>
        <w:rPr>
          <w:rFonts w:ascii="宋体" w:hAnsi="宋体" w:eastAsia="宋体" w:cs="宋体"/>
          <w:color w:val="000"/>
          <w:sz w:val="28"/>
          <w:szCs w:val="28"/>
        </w:rPr>
        <w:t xml:space="preserve">　　(六)、认真贯彻落实盟、旗安全生产工作会议精神，正确认识当前阿左旗的安全生产形势，分析事故发生的原因和规律，认真吸取事故教训，有针对性的提出措施和解决办法，推动xx安全生产状况的进一步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2025-07-13T01:45:10+08:00</dcterms:created>
  <dcterms:modified xsi:type="dcterms:W3CDTF">2025-07-13T01:45:10+08:00</dcterms:modified>
</cp:coreProperties>
</file>

<file path=docProps/custom.xml><?xml version="1.0" encoding="utf-8"?>
<Properties xmlns="http://schemas.openxmlformats.org/officeDocument/2006/custom-properties" xmlns:vt="http://schemas.openxmlformats.org/officeDocument/2006/docPropsVTypes"/>
</file>