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事业单位考核登记表个人总结</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事业单位考核登记表个人总结5篇总结是指社会团体、企业单位和个人在自身的某一时期、某一项目或某些工作告一段落或者全部完成后进行回顾检查，不如我们来制定一份总结吧。那么你真的懂得怎么写总结吗？下面小编为您精心整理了事业单位考核登记表个人总结5篇...</w:t>
      </w:r>
    </w:p>
    <w:p>
      <w:pPr>
        <w:ind w:left="0" w:right="0" w:firstLine="560"/>
        <w:spacing w:before="450" w:after="450" w:line="312" w:lineRule="auto"/>
      </w:pPr>
      <w:r>
        <w:rPr>
          <w:rFonts w:ascii="宋体" w:hAnsi="宋体" w:eastAsia="宋体" w:cs="宋体"/>
          <w:color w:val="000"/>
          <w:sz w:val="28"/>
          <w:szCs w:val="28"/>
        </w:rPr>
        <w:t xml:space="preserve">事业单位考核登记表个人总结5篇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不如我们来制定一份总结吧。那么你真的懂得怎么写总结吗？下面小编为您精心整理了事业单位考核登记表个人总结5篇。</w:t>
      </w:r>
    </w:p>
    <w:p>
      <w:pPr>
        <w:ind w:left="0" w:right="0" w:firstLine="560"/>
        <w:spacing w:before="450" w:after="450" w:line="312" w:lineRule="auto"/>
      </w:pPr>
      <w:r>
        <w:rPr>
          <w:rFonts w:ascii="黑体" w:hAnsi="黑体" w:eastAsia="黑体" w:cs="黑体"/>
          <w:color w:val="000000"/>
          <w:sz w:val="36"/>
          <w:szCs w:val="36"/>
          <w:b w:val="1"/>
          <w:bCs w:val="1"/>
        </w:rPr>
        <w:t xml:space="preserve">1事业单位考核登记表个人总结</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看作教学研究的主阵地，把写教育x看作自己的爱好，把教学反思及时通过教育来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成为师徒，一学期来，师徒双方相互学习认真履行职责，通过经常深入课堂，就课堂教学遇到的问题进行深入的讨论，开展“师徒平台互动研讨课”活动。其中指导徒弟x老师开一节全校性的公开课《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我校语文组的课题“-”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今年是全省推行网上登记管理的第一年，我市事业单位法人20__年度报告工作（以下简称年检）在省事业单位登记管理局的指导和市编办的领导下，按照《事业单位登记管理暂行条例》及《事业单位登记管理暂行条例实施细则》的规定，积极宣传部署，创新工作方法，提升服务水平，增强年检效果。全市已登记事业单位535个，应年检事业单位法人512个，年检合格单位512个，年检合格率为100%；2家单位因改制待注销，未纳入年检。较好地完成了__年度事业单位法人年度报告工作，同时实现了网上登记管理100%。</w:t>
      </w:r>
    </w:p>
    <w:p>
      <w:pPr>
        <w:ind w:left="0" w:right="0" w:firstLine="560"/>
        <w:spacing w:before="450" w:after="450" w:line="312" w:lineRule="auto"/>
      </w:pPr>
      <w:r>
        <w:rPr>
          <w:rFonts w:ascii="宋体" w:hAnsi="宋体" w:eastAsia="宋体" w:cs="宋体"/>
          <w:color w:val="000"/>
          <w:sz w:val="28"/>
          <w:szCs w:val="28"/>
        </w:rPr>
        <w:t xml:space="preserve">一、积极宣传部署，扎实开展培训</w:t>
      </w:r>
    </w:p>
    <w:p>
      <w:pPr>
        <w:ind w:left="0" w:right="0" w:firstLine="560"/>
        <w:spacing w:before="450" w:after="450" w:line="312" w:lineRule="auto"/>
      </w:pPr>
      <w:r>
        <w:rPr>
          <w:rFonts w:ascii="宋体" w:hAnsi="宋体" w:eastAsia="宋体" w:cs="宋体"/>
          <w:color w:val="000"/>
          <w:sz w:val="28"/>
          <w:szCs w:val="28"/>
        </w:rPr>
        <w:t xml:space="preserve">去年底，省编办转发中编办《关于加快推进事业单位网上登记管理的通知》后，市、县（区）编办随即下发了推行网上登记管理和做好20__年度网上年检的通知，并通过网络、报刊、会议、文件等多种形式进行了广泛宣传，营造网上登记管理的良好氛围。通过网上登记管理重要性和必要性的宣传，充分调动了广大事业单位的积极性。市、县（区）编办和各事业法人单位按照登记系统的设计要求，添置配置了计算机、传真机、扫描仪、数码相机等必要的硬件设备，给每个事业法人单位发放了“登记管理专用光盘”，满足了事业单位网上登记的.基本需要。市、县（区）事业单位登记管理部门都配备了高素质的登记管理人员，各事业单位按照事业单位登记管理的知识结构要求，选定了登记管理专办员。市、县（区）事业单位登记管理部门人员参加中编办和省编办举办的培训后，进行了认真的准备，除对全市各事业单位从事登记管理专办员进行集中系统培训外，还利用上门检查、办理年检的契机，开展多种形式的现场辅导，保证了网上年检的顺利实施。</w:t>
      </w:r>
    </w:p>
    <w:p>
      <w:pPr>
        <w:ind w:left="0" w:right="0" w:firstLine="560"/>
        <w:spacing w:before="450" w:after="450" w:line="312" w:lineRule="auto"/>
      </w:pPr>
      <w:r>
        <w:rPr>
          <w:rFonts w:ascii="宋体" w:hAnsi="宋体" w:eastAsia="宋体" w:cs="宋体"/>
          <w:color w:val="000"/>
          <w:sz w:val="28"/>
          <w:szCs w:val="28"/>
        </w:rPr>
        <w:t xml:space="preserve">二、严格年检规定，认真审核把关</w:t>
      </w:r>
    </w:p>
    <w:p>
      <w:pPr>
        <w:ind w:left="0" w:right="0" w:firstLine="560"/>
        <w:spacing w:before="450" w:after="450" w:line="312" w:lineRule="auto"/>
      </w:pPr>
      <w:r>
        <w:rPr>
          <w:rFonts w:ascii="宋体" w:hAnsi="宋体" w:eastAsia="宋体" w:cs="宋体"/>
          <w:color w:val="000"/>
          <w:sz w:val="28"/>
          <w:szCs w:val="28"/>
        </w:rPr>
        <w:t xml:space="preserve">在年检工作中，市、县（区）登记管理机关依法对参检法人应提交的十八项内容进行了审核，重点审查其中四个方面内容。一是审查报送的材料是否齐全，填报内容是否完整；二是审查参检法人一年来开展业务活动情况。是否按照核准登记的宗旨和业务范围开展活动，有无超出业务范围开展活动的行为。三是审查开办资金有无大幅变化，是否继续具备承担与宗旨和业务范围相适应的民事责任能力。对法定代表人调整、开办资金变化较大等情况，实行先变更，后年检。四是审查有无抽逃、转移开办资金的行为以及依法纳税情况、违约和社会投诉情况、受奖惩和有关评估情况等。对个别单位存在的报送材料不规范、业务开展情况说明过于简单等问题，及时提出改进意见，及时退回补充完善。在年检办理中，市、县（区）登记管理机关严格遵守《事业单位登记管理暂行条例》及《实施细则》规定，按照网上登记的具体要求，认真做好受理、审核、核准、通知、复核、纸质材料审核和档案管理工作，所有年检证明材料均直接上传至登记系统，确保年检资料完整准确。对通过网上年检审核的法人单位进行纸质材料的审核、整理，并及时进行了网上公告。</w:t>
      </w:r>
    </w:p>
    <w:p>
      <w:pPr>
        <w:ind w:left="0" w:right="0" w:firstLine="560"/>
        <w:spacing w:before="450" w:after="450" w:line="312" w:lineRule="auto"/>
      </w:pPr>
      <w:r>
        <w:rPr>
          <w:rFonts w:ascii="宋体" w:hAnsi="宋体" w:eastAsia="宋体" w:cs="宋体"/>
          <w:color w:val="000"/>
          <w:sz w:val="28"/>
          <w:szCs w:val="28"/>
        </w:rPr>
        <w:t xml:space="preserve">三、利用网络平台，提升服务水平</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巩固行政审批流程再造取得的成果，登记管理机关根据网上登记的要求和特点，利用网上登记管理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同时，积极推行“首办责任制”，确定最先受理申请的登记管理人员为首办责任人，负责从申请开始直至办结的全程跟踪服务。继续坚持逐日督促，当日受理，当日办结，受到了事业单位办理人员的广泛好评。</w:t>
      </w:r>
    </w:p>
    <w:p>
      <w:pPr>
        <w:ind w:left="0" w:right="0" w:firstLine="560"/>
        <w:spacing w:before="450" w:after="450" w:line="312" w:lineRule="auto"/>
      </w:pPr>
      <w:r>
        <w:rPr>
          <w:rFonts w:ascii="宋体" w:hAnsi="宋体" w:eastAsia="宋体" w:cs="宋体"/>
          <w:color w:val="000"/>
          <w:sz w:val="28"/>
          <w:szCs w:val="28"/>
        </w:rPr>
        <w:t xml:space="preserve">为提高管理服务水平，市登记管理部门多次对县、区登记管理机关的工作人员进行有针对性的业务强化指导，对各工作环节提出了具体要求。同时坚持以优质服务为先导，不断扩展服务内容，提高管理水平。在年检工作中做到热情服务，耐心解答，帮助解决实际问题。</w:t>
      </w:r>
    </w:p>
    <w:p>
      <w:pPr>
        <w:ind w:left="0" w:right="0" w:firstLine="560"/>
        <w:spacing w:before="450" w:after="450" w:line="312" w:lineRule="auto"/>
      </w:pPr>
      <w:r>
        <w:rPr>
          <w:rFonts w:ascii="宋体" w:hAnsi="宋体" w:eastAsia="宋体" w:cs="宋体"/>
          <w:color w:val="000"/>
          <w:sz w:val="28"/>
          <w:szCs w:val="28"/>
        </w:rPr>
        <w:t xml:space="preserve">四、加强部门联动，提升年检效果</w:t>
      </w:r>
    </w:p>
    <w:p>
      <w:pPr>
        <w:ind w:left="0" w:right="0" w:firstLine="560"/>
        <w:spacing w:before="450" w:after="450" w:line="312" w:lineRule="auto"/>
      </w:pPr>
      <w:r>
        <w:rPr>
          <w:rFonts w:ascii="宋体" w:hAnsi="宋体" w:eastAsia="宋体" w:cs="宋体"/>
          <w:color w:val="000"/>
          <w:sz w:val="28"/>
          <w:szCs w:val="28"/>
        </w:rPr>
        <w:t xml:space="preserve">市登记管理部门坚持从实际出发，建立了与各相关部门互相配合、互相制约的联动机制，不断强化相关部门对于事业单位法人年检工作重要性的认识。市登记管理部门积极与财政、人社、税务、工商、质监、银行等部门沟通协调，要求事业单位在办理组织机构代码证年检、办理社会保险、办理税务登记、银行开户等业务时，必须出示有效《事业单位法人证书》。同时，各级登记管理部门对不按规定时间提交年度报告以及登记事项发生了变化不及时办理变更登记手续的单位，送达《限期整改通知书》，责令其限时整改。对于未在规定时限内办理年检的法人单位，其他机关不给予办理相关业务，有效地推动了事业单位法人年检工作的开展。年检工作完成后，登记管理机关及时将有关登记材料整理、存档、立卷。同时加强档案管理，依照程序热忱为各机关企事业单位提供档案查询服务。</w:t>
      </w:r>
    </w:p>
    <w:p>
      <w:pPr>
        <w:ind w:left="0" w:right="0" w:firstLine="560"/>
        <w:spacing w:before="450" w:after="450" w:line="312" w:lineRule="auto"/>
      </w:pPr>
      <w:r>
        <w:rPr>
          <w:rFonts w:ascii="黑体" w:hAnsi="黑体" w:eastAsia="黑体" w:cs="黑体"/>
          <w:color w:val="000000"/>
          <w:sz w:val="36"/>
          <w:szCs w:val="36"/>
          <w:b w:val="1"/>
          <w:bCs w:val="1"/>
        </w:rPr>
        <w:t xml:space="preserve">2事业单位考核登记表个人总结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x项；参加国家十五攻关课题分题、芬兰国际合作课题等课题的研究；参加国家中医药管理局“__”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3事业单位考核登记表个人总结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一转眼，20__ 年过去了。在这一年中，我一如既往地在自己的岗位上踏实 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 在后。平时认真学习党理论知识，及时更新理念。能够理论联系实际，坚决贯 彻执行卫生局党委的各项方针、政策，积极在群众中做好党的各项宣传组织工 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 记全心全意为人民服务的宗旨，在自己平凡而普通的工作岗位上，努力做好本 职工作。今年我负责的工作除了有爱卫办和公卫科的分工任务外，还兼职医改 信息化和卫生强县创建等工作。一年的工作尽职尽责、任劳任怨，努力做好每 项工作。起草各类爱卫文件和总结，编印健康之友和爱卫工作简报各6期，顺 利完成了十二五农村改水改厕调查统计工作，完成各类卫生创建工作的台帐指 导和验收考核工作，做好医改监测数据填报等工作。对待自己负责的工作都认 真收集各项信息资料，全面、准确地了解和掌握各方面工作的开展情况，分析 工作存在的主要问题，总结工作经验，及时向领导汇报，让领导尽量能全面、 准确地了解和掌握最近工作的实际情况。对于领导交办的其他工作，分清轻重 缓急，科学安排时间，按时、按质、按量完成任务。在同志们的关心、支持和 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 度对待业务知识的`学习。平时，多看、多问、多想，主动向领导、向同事请教 问题，此外，认真参加各类培训和工作例会，吸取他人的先进经验，掌握了更 多业务知识。我与同事保持良好的工作关系，求实务真，积极上进，始终保持 严谨认真的工作态度。在生活上发扬了艰苦朴素、勤俭耐劳、乐于助人的优良 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 在不断地学习和探索中使自己业务水平有所提高，充分发挥岗位职能，不断改 进工作方法，提高工作效率，较好地完成各项工作。 虽然一年来取得了一定成绩，但存在一些不足，在今后的工作中，我一定 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5事业单位考核登记表个人总结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x项；参加国家十五攻关课题分题、芬兰国际合作课题等课题的研究；参加国家中医药管理局“__”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2025-05-03T05:39:03+08:00</dcterms:created>
  <dcterms:modified xsi:type="dcterms:W3CDTF">2025-05-03T05:39:03+08:00</dcterms:modified>
</cp:coreProperties>
</file>

<file path=docProps/custom.xml><?xml version="1.0" encoding="utf-8"?>
<Properties xmlns="http://schemas.openxmlformats.org/officeDocument/2006/custom-properties" xmlns:vt="http://schemas.openxmlformats.org/officeDocument/2006/docPropsVTypes"/>
</file>