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县政协党史学习教育总结三篇</w:t>
      </w:r>
      <w:bookmarkEnd w:id="1"/>
    </w:p>
    <w:p>
      <w:pPr>
        <w:jc w:val="center"/>
        <w:spacing w:before="0" w:after="450"/>
      </w:pPr>
      <w:r>
        <w:rPr>
          <w:rFonts w:ascii="Arial" w:hAnsi="Arial" w:eastAsia="Arial" w:cs="Arial"/>
          <w:color w:val="999999"/>
          <w:sz w:val="20"/>
          <w:szCs w:val="20"/>
        </w:rPr>
        <w:t xml:space="preserve">来源：网络  作者：梦中情人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总结，汉语词语，读音为zǒngjié，意思是总地归结。本站今天为大家精心准备了县政协党史学习教育总结三篇，希望对大家有所帮助!　　 县政协党史学习教育总结一篇　　1921年7月，从浙江嘉兴南湖烟雨中的一艘小船起航，中国共产党以压倒一切敌人、...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总结，汉语词语，读音为zǒngjié，意思是总地归结。本站今天为大家精心准备了县政协党史学习教育总结三篇，希望对大家有所帮助!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县政协党史学习教育总结一篇</w:t>
      </w:r>
    </w:p>
    <w:p>
      <w:pPr>
        <w:ind w:left="0" w:right="0" w:firstLine="560"/>
        <w:spacing w:before="450" w:after="450" w:line="312" w:lineRule="auto"/>
      </w:pPr>
      <w:r>
        <w:rPr>
          <w:rFonts w:ascii="宋体" w:hAnsi="宋体" w:eastAsia="宋体" w:cs="宋体"/>
          <w:color w:val="000"/>
          <w:sz w:val="28"/>
          <w:szCs w:val="28"/>
        </w:rPr>
        <w:t xml:space="preserve">　　1921年7月，从浙江嘉兴南湖烟雨中的一艘小船起航，中国共产党以压倒一切敌人、战胜一切困难的大无畏英雄气概，矢志推动中国革命和建设事业的大船劈波斩浪、不断奋进。百年波澜壮阔，初心历久弥坚，我们党的航行历程是一本沉甸甸的史书，蕴藏着矢志不渝奋斗的精神密码和共产党人的卓越智慧，党员领导干部必须要细细研读这本厚重的史书，从中寻求方法、坚定信念、强化担当，以昂扬姿态扬帆开启新征程。</w:t>
      </w:r>
    </w:p>
    <w:p>
      <w:pPr>
        <w:ind w:left="0" w:right="0" w:firstLine="560"/>
        <w:spacing w:before="450" w:after="450" w:line="312" w:lineRule="auto"/>
      </w:pPr>
      <w:r>
        <w:rPr>
          <w:rFonts w:ascii="宋体" w:hAnsi="宋体" w:eastAsia="宋体" w:cs="宋体"/>
          <w:color w:val="000"/>
          <w:sz w:val="28"/>
          <w:szCs w:val="28"/>
        </w:rPr>
        <w:t xml:space="preserve">　　以“历史思维”解决现实问题，平稳掌舵不动摇。党的十八大以来，习近平总书记高度重视对历史的研究学习与历史思维的培养。“往古者，所以知今也。”当今世界正经历百年未有之大变局，我们面临着改革发展稳定的繁重任务和日益复杂的国际环境，更需要不断提高运用“历史思维”的能力，自觉把问题放在历史的时段中思考，思接千载、视通万里，以贯通古今的智慧分析现实问题、洞察发展规律、把握航行方向。在学习党史的过程中，要坚持马克思主义的历史观和方法论，“博学之，审问之，慎思之，明辨之，笃行之”，知其然，更知其所以然，充分总结历史经验、把握历史规律、认清历史趋势。要将学习党史和解决实际问题结合起来，古为今用，用党在长期奋斗中积累的宝贵经验、形成的光荣传统和优良作风指导我们今天的工作，确保走好我们自己的“长征路”。</w:t>
      </w:r>
    </w:p>
    <w:p>
      <w:pPr>
        <w:ind w:left="0" w:right="0" w:firstLine="560"/>
        <w:spacing w:before="450" w:after="450" w:line="312" w:lineRule="auto"/>
      </w:pPr>
      <w:r>
        <w:rPr>
          <w:rFonts w:ascii="宋体" w:hAnsi="宋体" w:eastAsia="宋体" w:cs="宋体"/>
          <w:color w:val="000"/>
          <w:sz w:val="28"/>
          <w:szCs w:val="28"/>
        </w:rPr>
        <w:t xml:space="preserve">　　以“历史眼光”把握前进方向，坚守路线不偏航。习近平总书记指出：“对我们共产党人来说，中国革命历史是的营养剂。多重温我们党领导人民进行革命的伟大历史，心中就会增添很多正能量。”100年来，我们党带领人民为实现民族独立、人民解放和国家富强、人民幸福不懈奋斗，创造了波澜壮阔的辉煌历史。我们要以历史的眼光看待百年党史，深刻认识红色政权来之不易、新中国来之不易、中国特色社会主义来之不易，真正明晰“马克思主义为什么行”“中国共产党为什么能”“中国特色社会主义为什么好”，继而坚定“四个自信”，自觉做共产主义远大理想和中国特色社会主义共同理想的坚定信仰者、忠实践行者。党史是我们党自己走过的路，也是世界历史发展的一部分。在党史学习中，我们要坚持从世界看中国、从全局看局部、从历史和未来看当下，加强对中国国情和中国社会发展规律的认识，深刻地认识到中国特色社会主义道路的深厚根基和现实基础，并为之不懈奋斗。</w:t>
      </w:r>
    </w:p>
    <w:p>
      <w:pPr>
        <w:ind w:left="0" w:right="0" w:firstLine="560"/>
        <w:spacing w:before="450" w:after="450" w:line="312" w:lineRule="auto"/>
      </w:pPr>
      <w:r>
        <w:rPr>
          <w:rFonts w:ascii="宋体" w:hAnsi="宋体" w:eastAsia="宋体" w:cs="宋体"/>
          <w:color w:val="000"/>
          <w:sz w:val="28"/>
          <w:szCs w:val="28"/>
        </w:rPr>
        <w:t xml:space="preserve">　　以“历史担当”激励奋发作为，蓄势扬帆再起航。筚路蓝缕，玉汝于成。回顾百年历程，无数仁人志士挥洒汗水、泪水、鲜血乃至献出生命，才让我们的国家和民族从积贫积弱一步一步走到今天的繁荣富强。学习党史，要认真了解党发展过程中的重要事件和重要人物，学习英雄先辈的先进事迹和崇高精神，全面了解我们党伟大事业的来龙去脉，深刻把握新时代我们党承担的历史使命和我们肩上的历史责任。如今，站在“两个一百年”奋斗目标历史交汇点上，我们背后是波澜壮阔的历史，前面是喷薄而出的曙光，更感使命艰巨、责任重大。“长风破浪会有时，直挂云帆济沧海。”作为新时代的共产党人，我们定会继承传扬共产党人不畏艰难、勇于担当、甘于奉献、百折不挠的优秀品格，不忘初心、牢记使命，以高度的历史自觉和历史担当，直面挑战，抓紧机遇，乘势而上，接续奋斗，推动“中国号”巨轮在中华民族伟大复兴的征程上乘风破浪、行稳致远。</w:t>
      </w:r>
    </w:p>
    <w:p>
      <w:pPr>
        <w:ind w:left="0" w:right="0" w:firstLine="560"/>
        <w:spacing w:before="450" w:after="450" w:line="312" w:lineRule="auto"/>
      </w:pPr>
      <w:r>
        <w:rPr>
          <w:rFonts w:ascii="黑体" w:hAnsi="黑体" w:eastAsia="黑体" w:cs="黑体"/>
          <w:color w:val="000000"/>
          <w:sz w:val="36"/>
          <w:szCs w:val="36"/>
          <w:b w:val="1"/>
          <w:bCs w:val="1"/>
        </w:rPr>
        <w:t xml:space="preserve">　　县政协党史学习教育总结二篇</w:t>
      </w:r>
    </w:p>
    <w:p>
      <w:pPr>
        <w:ind w:left="0" w:right="0" w:firstLine="560"/>
        <w:spacing w:before="450" w:after="450" w:line="312" w:lineRule="auto"/>
      </w:pPr>
      <w:r>
        <w:rPr>
          <w:rFonts w:ascii="宋体" w:hAnsi="宋体" w:eastAsia="宋体" w:cs="宋体"/>
          <w:color w:val="000"/>
          <w:sz w:val="28"/>
          <w:szCs w:val="28"/>
        </w:rPr>
        <w:t xml:space="preserve">　　中国共产党的百年历史既是一部波澜壮阔的革命史、一部艰苦卓绝的斗争史,也是一部可歌可泣的英雄史、一部开天辟地的发展史。在党史中，处处蕴含着治国理政的智慧，闪烁着科学思想的光芒，记录着滚滚向前的历史进程。学习党的历史不只是对过去进行纪念回望，更是要赓续前赴后继的奋斗精神，开辟更加光辉的前进道路。广大党员干部要通过学习党的历史进一步认识到党先进的政治属性、崇高的政治理想、高尚的政治追求、纯洁的政治品质，从而真正做到知史明智、知史担责。</w:t>
      </w:r>
    </w:p>
    <w:p>
      <w:pPr>
        <w:ind w:left="0" w:right="0" w:firstLine="560"/>
        <w:spacing w:before="450" w:after="450" w:line="312" w:lineRule="auto"/>
      </w:pPr>
      <w:r>
        <w:rPr>
          <w:rFonts w:ascii="宋体" w:hAnsi="宋体" w:eastAsia="宋体" w:cs="宋体"/>
          <w:color w:val="000"/>
          <w:sz w:val="28"/>
          <w:szCs w:val="28"/>
        </w:rPr>
        <w:t xml:space="preserve">　　担当精神是中国共产党人与生俱来的优秀品质。中国共产党成立伊始，就把实现共产主义作为党的理想和最终目标，义无反顾肩负起实现中华民族伟大复兴的历史使命，团结带领人民进行了艰苦卓绝的斗争，谱写了气吞山河的壮丽史诗。为了实现这一伟大的历史使命，中国共产党在成长壮大过程中，无论弱小还是强大，无论顺境还是逆境，都初心不改、矢志不渝，团结带领人民，破除千难万险，付出巨大牺牲，攻克了一个又一个“娄山关”，占领一个又一个“腊子口”，创造了一个又一个彪炳史册的人间奇迹，带领中华民族迎来了从站起来、富起来到强起来的伟大飞跃，昂首屹立于世界民族之林。今天，广大党员干部学习党史，就是要深刻认识和把握“一代人有一代人的担当”，立足新征程新使命，接好时代的“接力棒”，走好新时代的长征路。</w:t>
      </w:r>
    </w:p>
    <w:p>
      <w:pPr>
        <w:ind w:left="0" w:right="0" w:firstLine="560"/>
        <w:spacing w:before="450" w:after="450" w:line="312" w:lineRule="auto"/>
      </w:pPr>
      <w:r>
        <w:rPr>
          <w:rFonts w:ascii="宋体" w:hAnsi="宋体" w:eastAsia="宋体" w:cs="宋体"/>
          <w:color w:val="000"/>
          <w:sz w:val="28"/>
          <w:szCs w:val="28"/>
        </w:rPr>
        <w:t xml:space="preserve">　　担当精神是中国共产党人全心全意为人民服务根本宗旨的诠释。翻开党的百年历史，无数共产党人为着人民这个“大我”而不惜牺牲“小我”，与人民同呼吸、共命运、心连心，树立了一座座不朽的精神丰碑。“砍头不要紧，只要主义真”的夏明翰，断肠明志的陈树湘，无私奉献的雷锋，县委书记的好榜样焦裕禄，援藏好干部孔繁森，把“论文写在大地上”的李保国，用生命践行脱贫攻坚使命的“一线总指挥”黄诗燕……尽管生活的时代不同，肩负的使命各异，但他们都对党忠诚、对人民赤诚，用生命谱写了一曲曲共产党人的英雄赞歌。今天，广大党员干部要注重从优秀共产党员身上汲取宝贵的精神营养，从党史中涵养感恩人民的深切情怀，培养与人民血浓于水的深厚感情，在各自的岗位上建功立业，交上一份无愧于时代、无愧于人民的满意答卷。</w:t>
      </w:r>
    </w:p>
    <w:p>
      <w:pPr>
        <w:ind w:left="0" w:right="0" w:firstLine="560"/>
        <w:spacing w:before="450" w:after="450" w:line="312" w:lineRule="auto"/>
      </w:pPr>
      <w:r>
        <w:rPr>
          <w:rFonts w:ascii="宋体" w:hAnsi="宋体" w:eastAsia="宋体" w:cs="宋体"/>
          <w:color w:val="000"/>
          <w:sz w:val="28"/>
          <w:szCs w:val="28"/>
        </w:rPr>
        <w:t xml:space="preserve">　　担当精神是中国共产党人积极作为的动力源泉。从毛泽东同志号召的“实事求是、力戒空谈”，到邓小平同志强调“不干，半点马克思主义都没有”，再到习近平总书记强调“实干兴邦、空谈误国”，党的领袖都十分重视弘扬埋头实干的作风。今天，我们正站在实现“两个一百年”奋斗目标的历史交汇点上，各项工作任务繁重艰巨，广大党员干部要通过学习党史来增强积极作为的自觉，将担当精神融入干事创业之中，永葆奋斗精神，保持战略定力，锤炼过硬作风，勇于担当，善于作为，摒弃一切“坐等靠要”“庸懒浮散”“低慢拖拉”等依赖心理与作风顽疾，以时不我待的紧迫感、只争朝夕的精气神、舍我其谁的责任心，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我们要牢记总书记的殷殷嘱托，增强“四个意识”、坚定“四个自信”、做到“两个维护”，在学党史中力行担当，更加坚定自觉地为党和人民的事业不懈奋斗。</w:t>
      </w:r>
    </w:p>
    <w:p>
      <w:pPr>
        <w:ind w:left="0" w:right="0" w:firstLine="560"/>
        <w:spacing w:before="450" w:after="450" w:line="312" w:lineRule="auto"/>
      </w:pPr>
      <w:r>
        <w:rPr>
          <w:rFonts w:ascii="黑体" w:hAnsi="黑体" w:eastAsia="黑体" w:cs="黑体"/>
          <w:color w:val="000000"/>
          <w:sz w:val="36"/>
          <w:szCs w:val="36"/>
          <w:b w:val="1"/>
          <w:bCs w:val="1"/>
        </w:rPr>
        <w:t xml:space="preserve">　　县政协党史学习教育总结三篇</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回望过往的奋斗路，眺望前方的奋进路，必须把党的历史学习好、总结好，把党的成功经验传承好、发扬好。”今年是中国共产党建党100周年，开展党史学习教育不仅必要，而且要花实实在在的力气，谋实实在在的效果，落在实处。</w:t>
      </w:r>
    </w:p>
    <w:p>
      <w:pPr>
        <w:ind w:left="0" w:right="0" w:firstLine="560"/>
        <w:spacing w:before="450" w:after="450" w:line="312" w:lineRule="auto"/>
      </w:pPr>
      <w:r>
        <w:rPr>
          <w:rFonts w:ascii="宋体" w:hAnsi="宋体" w:eastAsia="宋体" w:cs="宋体"/>
          <w:color w:val="000"/>
          <w:sz w:val="28"/>
          <w:szCs w:val="28"/>
        </w:rPr>
        <w:t xml:space="preserve">　　党史学习教育，扎实开展是基础。开展党史学习教育活动，态度是基础。各级党组织要切实发挥主体作用，思想上统一认识、情感上高度认同，坚决杜绝拉架子、走过场、搞形式，通过各项扎实具体的举措使教育活动入脑入心。要严格贯彻学习常态化制度化要求，将党史学习作为“三会一课”、组织生活会、主题党日活动等的主要内容，以集中学习、自主学习、交流研讨、现场教育为主要形式，以视频、讲座、红色教育基地为主要载体，扎实推进、步步为营，不贪多、不求快，全身心投入，确保学习效果。</w:t>
      </w:r>
    </w:p>
    <w:p>
      <w:pPr>
        <w:ind w:left="0" w:right="0" w:firstLine="560"/>
        <w:spacing w:before="450" w:after="450" w:line="312" w:lineRule="auto"/>
      </w:pPr>
      <w:r>
        <w:rPr>
          <w:rFonts w:ascii="宋体" w:hAnsi="宋体" w:eastAsia="宋体" w:cs="宋体"/>
          <w:color w:val="000"/>
          <w:sz w:val="28"/>
          <w:szCs w:val="28"/>
        </w:rPr>
        <w:t xml:space="preserve">　　党史学习教育，学深悟透是关键。开展党史学习教育活动，领会是关键。党史学习必须坚持全面准确，坚持读原著、学原文、悟原理，做到学深悟透。习近平总书记指出：“历史是的老师，它忠实记录下每一个国家走过的足迹，也给每一个国家未来的发展提供启示。”学习党的历史，就是要把握准党百年奋斗历程的思想精髓和精神实质，切实做到边学边悟、融会贯通。要深刻领会学习党史是增强党的意识、党员意识的重要途径，是增强“四个意识”、坚定“四个自信”、做到“两个维护”的重要抓手，要坚决纠正为了学习而学习的错误理解，通过主动学习、深刻参悟提高站位、提升境界。</w:t>
      </w:r>
    </w:p>
    <w:p>
      <w:pPr>
        <w:ind w:left="0" w:right="0" w:firstLine="560"/>
        <w:spacing w:before="450" w:after="450" w:line="312" w:lineRule="auto"/>
      </w:pPr>
      <w:r>
        <w:rPr>
          <w:rFonts w:ascii="宋体" w:hAnsi="宋体" w:eastAsia="宋体" w:cs="宋体"/>
          <w:color w:val="000"/>
          <w:sz w:val="28"/>
          <w:szCs w:val="28"/>
        </w:rPr>
        <w:t xml:space="preserve">　　党史学习教育，学以致用是目标。开展党史学习教育活动，效果是目标。回望党的百年奋斗历程，党和人民在实践中孕育形成了包括红船精神、长征精神、延安精神、“两弹一星”精神、抗洪精神、抗震救灾精神、改革开放精神、抗疫精神等在内的伟大精神，这些宝贵的精神财富，使我们党领导全国人民战胜了一个又一个挑战，创造了一个又一个的人间奇迹。如今，站在更为复杂的关键节点，身处世界百年未有之大变局，学好党的历史，树立正确的党史观，继承和发扬党的优良传统，其目的是要推动历史和实际相结合、学以致用，加强理论辨析，指导新的实践，解决新的问题。</w:t>
      </w:r>
    </w:p>
    <w:p>
      <w:pPr>
        <w:ind w:left="0" w:right="0" w:firstLine="560"/>
        <w:spacing w:before="450" w:after="450" w:line="312" w:lineRule="auto"/>
      </w:pPr>
      <w:r>
        <w:rPr>
          <w:rFonts w:ascii="宋体" w:hAnsi="宋体" w:eastAsia="宋体" w:cs="宋体"/>
          <w:color w:val="000"/>
          <w:sz w:val="28"/>
          <w:szCs w:val="28"/>
        </w:rPr>
        <w:t xml:space="preserve">　　“以史为镜可以知兴替。”学习党的历史是为了更好地迎接未来、走向未来。把党史学习教育落到实处，就是要学有所思、学有所为、学有所获，就是要深刻汲取历史经验，把党的成功经验传承好、发扬好，更好地为人民服务，在全面建设社会主义现代化国家新征程上取得新的更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2025-06-19T19:27:22+08:00</dcterms:created>
  <dcterms:modified xsi:type="dcterms:W3CDTF">2025-06-19T19:27:22+08:00</dcterms:modified>
</cp:coreProperties>
</file>

<file path=docProps/custom.xml><?xml version="1.0" encoding="utf-8"?>
<Properties xmlns="http://schemas.openxmlformats.org/officeDocument/2006/custom-properties" xmlns:vt="http://schemas.openxmlformats.org/officeDocument/2006/docPropsVTypes"/>
</file>