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中小学师德师风六查六看总结</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六查六看总结范文5篇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w:t>
      </w:r>
    </w:p>
    <w:p>
      <w:pPr>
        <w:ind w:left="0" w:right="0" w:firstLine="560"/>
        <w:spacing w:before="450" w:after="450" w:line="312" w:lineRule="auto"/>
      </w:pPr>
      <w:r>
        <w:rPr>
          <w:rFonts w:ascii="宋体" w:hAnsi="宋体" w:eastAsia="宋体" w:cs="宋体"/>
          <w:color w:val="000"/>
          <w:sz w:val="28"/>
          <w:szCs w:val="28"/>
        </w:rPr>
        <w:t xml:space="preserve">中小学师德师风六查六看总结范文5篇</w:t>
      </w:r>
    </w:p>
    <w:p>
      <w:pPr>
        <w:ind w:left="0" w:right="0" w:firstLine="560"/>
        <w:spacing w:before="450" w:after="450" w:line="312" w:lineRule="auto"/>
      </w:pPr>
      <w:r>
        <w:rPr>
          <w:rFonts w:ascii="宋体" w:hAnsi="宋体" w:eastAsia="宋体" w:cs="宋体"/>
          <w:color w:val="000"/>
          <w:sz w:val="28"/>
          <w:szCs w:val="28"/>
        </w:rPr>
        <w:t xml:space="preserve">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六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DD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中小学师德师风六查六看总结精选篇4</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中小学师德师风六查六看总结精选篇5</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用“爱”教书育人，为人师表，确立“以学生为主体”，“以培养学生主动发展”为中心的教学思想，重视学生的个性发展，重视激发学生的创造能力，让学生在快乐中掌握英语知识。</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时时以一个好教师的身份来约束自己，鞭策自己，力争在思想上、工作上取得进步，得到提高，使自己能顺应社会发展的需要，适应岗位竞聘的需要。这半年通过每周一下午的教研学习，深刻剖析自己工作中的不足. 配合领导和语文数学老师们做好校内外的各项工作。“学海无涯，教无止境”，作为一名教师，只有不断充电，才能维持教学的青春和活力。随着社会的发展，知识的更新，也催促着我不断学习。所以，除了认真备好每一节课，我还积极进行英语口语学习，提高自己的工作能力和业务素养，使自己能够更好的胜任自己的教师工作。结合六部教学法利用书籍、网络，认真学习英语课堂如何运用的更得心应手，学习其他英语老师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