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物流企业年度总结</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企业年度总结5篇时光荏苒，白驹过隙，一段时间的工作已经结束了，回顾这段时间的工作，在取得成绩的同时，我们也找到了工作中的不足和问题，来为这一年的工作写一份工作总结吧。那么工作总结的格式，你掌握了吗?下面是小编收集整理的物流企业年度总结，...</w:t>
      </w:r>
    </w:p>
    <w:p>
      <w:pPr>
        <w:ind w:left="0" w:right="0" w:firstLine="560"/>
        <w:spacing w:before="450" w:after="450" w:line="312" w:lineRule="auto"/>
      </w:pPr>
      <w:r>
        <w:rPr>
          <w:rFonts w:ascii="宋体" w:hAnsi="宋体" w:eastAsia="宋体" w:cs="宋体"/>
          <w:color w:val="000"/>
          <w:sz w:val="28"/>
          <w:szCs w:val="28"/>
        </w:rPr>
        <w:t xml:space="preserve">物流企业年度总结5篇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来为这一年的工作写一份工作总结吧。那么工作总结的格式，你掌握了吗?下面是小编收集整理的物流企业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物流企业年度总结1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1、20年不知不觉在指尖慢慢逝去，20年迎面而来。回想过去，展望未来!有进步的喜悦，亦有工作中失误的愧疚。用心总结工作当中的利弊、得失。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&gt;物流企业年度总结2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大家好!我叫X，家住大武口郊区，所监管的企业是宁夏博宇特钢集团有限公司，我是年10月23日正式加入华北物流有限公司这个大家庭。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这个大家庭里生活了两个多月了。期间，我也由一个当初什麽都不懂的新人慢慢成长为一个真正的人了。刚来时，我很茫然，不知工作该如何进展，跟随着上一任监管员努力学习专业知识，严于律己。遵守各项公司规章制度，终于在上一任监管员离开时，我基本变成了一个可以独挡一面的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人的监管职责。</w:t>
      </w:r>
    </w:p>
    <w:p>
      <w:pPr>
        <w:ind w:left="0" w:right="0" w:firstLine="560"/>
        <w:spacing w:before="450" w:after="450" w:line="312" w:lineRule="auto"/>
      </w:pPr>
      <w:r>
        <w:rPr>
          <w:rFonts w:ascii="宋体" w:hAnsi="宋体" w:eastAsia="宋体" w:cs="宋体"/>
          <w:color w:val="000"/>
          <w:sz w:val="28"/>
          <w:szCs w:val="28"/>
        </w:rPr>
        <w:t xml:space="preserve">&gt;物流企业年度总结3</w:t>
      </w:r>
    </w:p>
    <w:p>
      <w:pPr>
        <w:ind w:left="0" w:right="0" w:firstLine="560"/>
        <w:spacing w:before="450" w:after="450" w:line="312" w:lineRule="auto"/>
      </w:pPr>
      <w:r>
        <w:rPr>
          <w:rFonts w:ascii="宋体" w:hAnsi="宋体" w:eastAsia="宋体" w:cs="宋体"/>
          <w:color w:val="000"/>
          <w:sz w:val="28"/>
          <w:szCs w:val="28"/>
        </w:rPr>
        <w:t xml:space="preserve">按照市物流办《关于报送20年重点工作总结和20年重点工作的通知》雅市物流办〔20〕号文要求，现将我区20年物流工作总结如下：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家物流企业、75家商贸流通企业，拥有一定规模的物流企业主要有名山运发物流公司、东运货运物流有限责任公司、进达物流有限公司、君建物流等企业。其中：名山运发物流公司是省重点企业，每年营业额近6000万元，20年企业上缴税金达364万元，车辆90台，为名山区物流重点龙头企业。顺通、东运、进达、君建4家物流企业营业额达20-3000万元，有车辆-30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年)，中期发展区30平方公里(20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余亩。引进产业项目11个，协议投资达、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年10月，名山运发物流有限公司申报的《20年重点物流项目名山区运发物流第三方物流中心》的建设内容为：分拨中心、电子商务中第三方物流配送中心改造;完成第三方物流管理、电子交易平台等系统建设;购买轮式装载机3台、水泥罐车30台、四桥重型货车4台。截止20年5月，实际完成的建设内容为：购买水泥罐车35台，四桥重型货车4台。项目申报计划总投资2400万元。其中：申请国家补助资金200万元。目前，实际完成投资1936、4858万元，其中：企业自筹资金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71号)精神，20年3月，名山县人民政府以名府办发[20]8号文下达了“名山县人民政府办公室关于扶持物流企业发展的通知》，决定对20年至20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&gt;物流企业年度总结4</w:t>
      </w:r>
    </w:p>
    <w:p>
      <w:pPr>
        <w:ind w:left="0" w:right="0" w:firstLine="560"/>
        <w:spacing w:before="450" w:after="450" w:line="312" w:lineRule="auto"/>
      </w:pPr>
      <w:r>
        <w:rPr>
          <w:rFonts w:ascii="宋体" w:hAnsi="宋体" w:eastAsia="宋体" w:cs="宋体"/>
          <w:color w:val="000"/>
          <w:sz w:val="28"/>
          <w:szCs w:val="28"/>
        </w:rPr>
        <w:t xml:space="preserve">1、20年年各仓库库存超多增加。因为公司生产规模扩大，发展速度很快，因而仓库平均库存大大增加。出入库数量也增加，如此大的业务量势必给仓库管理带来很大的不便。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年，经常与总部及物流公司电话联系货源信息，并把信息反馈到分公司，让分公司掌握货物在途状况，提前安排货物的销售，更有利于销售业务。配送信息，物流公司每日跟踪货物的配送在途状况，及时把真实的信息反馈到经营部和我那里，这样加强配送在途的跟踪，更能掌握货物配送状况，出现问题后能加快处理速度。库存信息，保证库存的准确性是根本，因此要求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&gt;物流企业年度总结5</w:t>
      </w:r>
    </w:p>
    <w:p>
      <w:pPr>
        <w:ind w:left="0" w:right="0" w:firstLine="560"/>
        <w:spacing w:before="450" w:after="450" w:line="312" w:lineRule="auto"/>
      </w:pPr>
      <w:r>
        <w:rPr>
          <w:rFonts w:ascii="宋体" w:hAnsi="宋体" w:eastAsia="宋体" w:cs="宋体"/>
          <w:color w:val="000"/>
          <w:sz w:val="28"/>
          <w:szCs w:val="28"/>
        </w:rPr>
        <w:t xml:space="preserve">纵观20年我司的物流管理现状，相比较较差，物流成本费用支出偏高。在企业物流这块，我司主要涉及以下四个物流模块：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2025-08-02T12:46:11+08:00</dcterms:created>
  <dcterms:modified xsi:type="dcterms:W3CDTF">2025-08-02T12:46:11+08:00</dcterms:modified>
</cp:coreProperties>
</file>

<file path=docProps/custom.xml><?xml version="1.0" encoding="utf-8"?>
<Properties xmlns="http://schemas.openxmlformats.org/officeDocument/2006/custom-properties" xmlns:vt="http://schemas.openxmlformats.org/officeDocument/2006/docPropsVTypes"/>
</file>