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学生会工作总结和工作计划 一月，我们能够总结过去，也能计划未来：  &gt;学生会第一学期各部门总结  &gt;外联部  外联部本学期除了帮助学院各部门的活动拉取赞助资金和对各活动的协助以外，还在20_年11月17、21、28号举办了三场讲座，效果都不...</w:t>
      </w:r>
    </w:p>
    <w:p>
      <w:pPr>
        <w:ind w:left="0" w:right="0" w:firstLine="560"/>
        <w:spacing w:before="450" w:after="450" w:line="312" w:lineRule="auto"/>
      </w:pPr>
      <w:r>
        <w:rPr>
          <w:rFonts w:ascii="宋体" w:hAnsi="宋体" w:eastAsia="宋体" w:cs="宋体"/>
          <w:color w:val="000"/>
          <w:sz w:val="28"/>
          <w:szCs w:val="28"/>
        </w:rPr>
        <w:t xml:space="preserve">学生会工作总结和工作计划</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&gt;学生会第一学期各部门总结</w:t>
      </w:r>
    </w:p>
    <w:p>
      <w:pPr>
        <w:ind w:left="0" w:right="0" w:firstLine="560"/>
        <w:spacing w:before="450" w:after="450" w:line="312" w:lineRule="auto"/>
      </w:pPr>
      <w:r>
        <w:rPr>
          <w:rFonts w:ascii="宋体" w:hAnsi="宋体" w:eastAsia="宋体" w:cs="宋体"/>
          <w:color w:val="000"/>
          <w:sz w:val="28"/>
          <w:szCs w:val="28"/>
        </w:rPr>
        <w:t xml:space="preserve">&gt;外联部</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_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&gt;联络部</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&gt;秘书部</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&gt;生活部</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&gt;体育部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&gt;文娱部</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&gt;学习部</w:t>
      </w:r>
    </w:p>
    <w:p>
      <w:pPr>
        <w:ind w:left="0" w:right="0" w:firstLine="560"/>
        <w:spacing w:before="450" w:after="450" w:line="312" w:lineRule="auto"/>
      </w:pPr>
      <w:r>
        <w:rPr>
          <w:rFonts w:ascii="宋体" w:hAnsi="宋体" w:eastAsia="宋体" w:cs="宋体"/>
          <w:color w:val="000"/>
          <w:sz w:val="28"/>
          <w:szCs w:val="28"/>
        </w:rPr>
        <w:t xml:space="preserve">本学期学习部主要工作为20_年9月5日-20_年11月20日本学院201X-20_学年评奖评优工作、综合测评工作以及20_年9月26日-20_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