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450字一一路上众草丛生，空气异常的凝重，象积满了灰尘的古屋，凝重、凄清。微风在树枝上缠绕着，象是淘气的孩子，弄得早春的嫩叶瑟瑟发抖。一切都显得如此潮湿、幽静。今天来到目的地，这里到处野草丛生，看不清脚下的路，慢慢地进入我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随着柳叶慢慢变绿，又到了充满思念的清明节。我要到我的家乡——安徽芜湖去祭拜逝去的先人。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