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关于农民自办文化活动社会调查报告</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&gt;关于农民自办文化活动社会调查报告是专门对于农民自办文化的社会调查报告，农民自办文化，是指农民个体或群体依靠其拥有的各类文化资源……　　&gt;关于农民自办文化活动社会调查报告　　农民自办文化，是指农民个体或群体依靠其拥有的各类文化资源,而进...</w:t>
      </w:r>
    </w:p>
    <w:p>
      <w:pPr>
        <w:ind w:left="0" w:right="0" w:firstLine="560"/>
        <w:spacing w:before="450" w:after="450" w:line="312" w:lineRule="auto"/>
      </w:pPr>
      <w:r>
        <w:rPr>
          <w:rFonts w:ascii="宋体" w:hAnsi="宋体" w:eastAsia="宋体" w:cs="宋体"/>
          <w:color w:val="000"/>
          <w:sz w:val="28"/>
          <w:szCs w:val="28"/>
        </w:rPr>
        <w:t xml:space="preserve">　　&gt;关于农民自办文化活动社会调查报告是专门对于农民自办文化的社会调查报告，农民自办文化，是指农民个体或群体依靠其拥有的各类文化资源……</w:t>
      </w:r>
    </w:p>
    <w:p>
      <w:pPr>
        <w:ind w:left="0" w:right="0" w:firstLine="560"/>
        <w:spacing w:before="450" w:after="450" w:line="312" w:lineRule="auto"/>
      </w:pPr>
      <w:r>
        <w:rPr>
          <w:rFonts w:ascii="宋体" w:hAnsi="宋体" w:eastAsia="宋体" w:cs="宋体"/>
          <w:color w:val="000"/>
          <w:sz w:val="28"/>
          <w:szCs w:val="28"/>
        </w:rPr>
        <w:t xml:space="preserve">　　&gt;关于农民自办文化活动社会调查报告</w:t>
      </w:r>
    </w:p>
    <w:p>
      <w:pPr>
        <w:ind w:left="0" w:right="0" w:firstLine="560"/>
        <w:spacing w:before="450" w:after="450" w:line="312" w:lineRule="auto"/>
      </w:pPr>
      <w:r>
        <w:rPr>
          <w:rFonts w:ascii="宋体" w:hAnsi="宋体" w:eastAsia="宋体" w:cs="宋体"/>
          <w:color w:val="000"/>
          <w:sz w:val="28"/>
          <w:szCs w:val="28"/>
        </w:rPr>
        <w:t xml:space="preserve">　　农民自办文化，是指农民个体或群体依靠其拥有的各类文化资源,而进行的以满足自身或群体的精神文化需求或物质利益需要为目的的各类文化实践活动。农民自办文化是反映当地的经济基础、文化氛围及农民自身的素质的一个重要表现。近年来，**区文化局在区委、区政府的正确领导下，以“三个代表”重要思想为指导，坚持科学发展观，以配合“四区”建设为着力点，积极扶持和关心农村自办文化活动，大力开展农村三项活动，全区各乡镇农民自办文化工作得到了长足的发展。为全面了解我区农民自办文化活动情况，近期，**区文化局组成农民自办文化活动调研组，深入各乡镇和农村，采取听汇报、看材料，现场考察等形式，开展农民自办文化调研活动。现形成调研报告如下：</w:t>
      </w:r>
    </w:p>
    <w:p>
      <w:pPr>
        <w:ind w:left="0" w:right="0" w:firstLine="560"/>
        <w:spacing w:before="450" w:after="450" w:line="312" w:lineRule="auto"/>
      </w:pPr>
      <w:r>
        <w:rPr>
          <w:rFonts w:ascii="宋体" w:hAnsi="宋体" w:eastAsia="宋体" w:cs="宋体"/>
          <w:color w:val="000"/>
          <w:sz w:val="28"/>
          <w:szCs w:val="28"/>
        </w:rPr>
        <w:t xml:space="preserve">　　1、净化农村文化市场，树立乡村文明新风。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　　2、传承乡土文化，推进农村精神文明建设。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　　3、提高农民文化素质，增强农民致富能力。在丰富的农民自办文化中，以开启民智为主要目的和主要内容的农民自办文化不在少数，如，农民读书社、农民书屋、农家文化大院、农民故事会、农民电影放映队(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　　4、增加沟通交流，促进农村社会稳定的聚合功能。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2025-07-27T17:03:52+08:00</dcterms:created>
  <dcterms:modified xsi:type="dcterms:W3CDTF">2025-07-27T17:03:52+08:00</dcterms:modified>
</cp:coreProperties>
</file>

<file path=docProps/custom.xml><?xml version="1.0" encoding="utf-8"?>
<Properties xmlns="http://schemas.openxmlformats.org/officeDocument/2006/custom-properties" xmlns:vt="http://schemas.openxmlformats.org/officeDocument/2006/docPropsVTypes"/>
</file>