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2024年活着作品读后感一千字左右 活着读后感1500字以上(5篇)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活着作品读后感一千字左右 活着读后感1500字以上一从骄奢淫逸的纨绔子弟到白发苍苍种田为生的老人，从家庭圆满到身边只有老牛相伴，这几十年到底经历了什么，只有福贵知道。当人们期待着的一件好东西到来的时候，它往往来的既迟缓又艰难，而且它还附带着...</w:t>
      </w:r>
    </w:p>
    <w:p>
      <w:pPr>
        <w:ind w:left="0" w:right="0" w:firstLine="560"/>
        <w:spacing w:before="450" w:after="450" w:line="312" w:lineRule="auto"/>
      </w:pPr>
      <w:r>
        <w:rPr>
          <w:rFonts w:ascii="黑体" w:hAnsi="黑体" w:eastAsia="黑体" w:cs="黑体"/>
          <w:color w:val="000000"/>
          <w:sz w:val="36"/>
          <w:szCs w:val="36"/>
          <w:b w:val="1"/>
          <w:bCs w:val="1"/>
        </w:rPr>
        <w:t xml:space="preserve">活着作品读后感一千字左右 活着读后感1500字以上一</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活着读后感1500字以上篇二</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活着读后感1500字以上篇三</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活着读后感1500字以上篇四</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活着读后感1500字以上篇五</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2025-07-13T23:05:08+08:00</dcterms:created>
  <dcterms:modified xsi:type="dcterms:W3CDTF">2025-07-13T23:05:08+08:00</dcterms:modified>
</cp:coreProperties>
</file>

<file path=docProps/custom.xml><?xml version="1.0" encoding="utf-8"?>
<Properties xmlns="http://schemas.openxmlformats.org/officeDocument/2006/custom-properties" xmlns:vt="http://schemas.openxmlformats.org/officeDocument/2006/docPropsVTypes"/>
</file>