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2024年西游记的第二回读后感350字(五篇)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西游记的第二回读后感350字一《孙悟空大闹天宫》中孙悟空自称“美猴王”。去东海龙宫得到“如意金箍棒”。又去阴曹地府，把猴属名字从生死簿上勾销。龙王、地藏王去天庭告状，玉帝最后请孙悟空管理蟠桃园。孙悟空偷吃了蟠桃，搅了王母娘娘的蟠桃宴，盗食了...</w:t>
      </w:r>
    </w:p>
    <w:p>
      <w:pPr>
        <w:ind w:left="0" w:right="0" w:firstLine="560"/>
        <w:spacing w:before="450" w:after="450" w:line="312" w:lineRule="auto"/>
      </w:pPr>
      <w:r>
        <w:rPr>
          <w:rFonts w:ascii="黑体" w:hAnsi="黑体" w:eastAsia="黑体" w:cs="黑体"/>
          <w:color w:val="000000"/>
          <w:sz w:val="36"/>
          <w:szCs w:val="36"/>
          <w:b w:val="1"/>
          <w:bCs w:val="1"/>
        </w:rPr>
        <w:t xml:space="preserve">西游记的第二回读后感350字一</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宋体" w:hAnsi="宋体" w:eastAsia="宋体" w:cs="宋体"/>
          <w:color w:val="000"/>
          <w:sz w:val="28"/>
          <w:szCs w:val="28"/>
        </w:rPr>
        <w:t xml:space="preserve">西游记的第二回读后感350字篇二</w:t>
      </w:r>
    </w:p>
    <w:p>
      <w:pPr>
        <w:ind w:left="0" w:right="0" w:firstLine="560"/>
        <w:spacing w:before="450" w:after="450" w:line="312" w:lineRule="auto"/>
      </w:pPr>
      <w:r>
        <w:rPr>
          <w:rFonts w:ascii="宋体" w:hAnsi="宋体" w:eastAsia="宋体" w:cs="宋体"/>
          <w:color w:val="000"/>
          <w:sz w:val="28"/>
          <w:szCs w:val="28"/>
        </w:rPr>
        <w:t xml:space="preserve">西游记的第二回读后感450字(精选5篇)</w:t>
      </w:r>
    </w:p>
    <w:p>
      <w:pPr>
        <w:ind w:left="0" w:right="0" w:firstLine="560"/>
        <w:spacing w:before="450" w:after="450" w:line="312" w:lineRule="auto"/>
      </w:pPr>
      <w:r>
        <w:rPr>
          <w:rFonts w:ascii="宋体" w:hAnsi="宋体" w:eastAsia="宋体" w:cs="宋体"/>
          <w:color w:val="000"/>
          <w:sz w:val="28"/>
          <w:szCs w:val="28"/>
        </w:rPr>
        <w:t xml:space="preserve">《西游记》是明朝作家吴承恩写的一部神话小说，是我国古代四大名著之一，在一千三百多年前，交通极其原始、落后的条件下，具有玄奘这样长途旅行经历的人是屈指可数的。你是否在找正准备撰写“西游记的第二回读后感450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这个寒假里我读了一本书与大家一起分享一下，这本书是四大名著之一的《西游记》，主要讲的是唐僧和孙悟空师徒四人历经九九八十一难去西天取经的故事。故事有很多个回合，但是看到里面“大闹天宫”“偷吃人参果”“三借芭蕉扇”等等片段的时候，我看的十分紧张，完全被生动的故事情节，形象的人物描写所吸引，看的我一会大笑，一会生气，有时候真想自己就变成孙悟空去说服那个糊涂的师傅，所以不一会就看完了全书。看了这本书给我最大的启发就是：无论在生活中做什么事情，都要有恒心，在学习上无论遇到多大的困难都要想办法去克服它。</w:t>
      </w:r>
    </w:p>
    <w:p>
      <w:pPr>
        <w:ind w:left="0" w:right="0" w:firstLine="560"/>
        <w:spacing w:before="450" w:after="450" w:line="312" w:lineRule="auto"/>
      </w:pPr>
      <w:r>
        <w:rPr>
          <w:rFonts w:ascii="宋体" w:hAnsi="宋体" w:eastAsia="宋体" w:cs="宋体"/>
          <w:color w:val="000"/>
          <w:sz w:val="28"/>
          <w:szCs w:val="28"/>
        </w:rPr>
        <w:t xml:space="preserve">就像有一段“三借芭蕉扇”中的唐僧师徒要过熊熊的火焰山时，山上的火太大了，根本无法走过去，于是，孙悟空勇敢地去问铁扇公主借芭蕉扇，虽然每一次都被无情地扇走，但是悟空他永不放弃，连续三次的锲而不舍的精神，终于借到了芭蕉扇，才让师徒四人平安地走过了火焰山。在现实生活中，我也有过这样的经历，有一次我在做数学动脑筋题目的时候，我做了2次都没有做出来，我心想：还是别做了，明天实在不行去问问同学吧!正当我闪现这个念头的时候，突然眼前出现了《西游记》里面的孙悟空很多故事情节，嘴里小声说着“不能放弃。”于是我又连续做了两遍，终于找到了正确的答案，原来并不是那么难。</w:t>
      </w:r>
    </w:p>
    <w:p>
      <w:pPr>
        <w:ind w:left="0" w:right="0" w:firstLine="560"/>
        <w:spacing w:before="450" w:after="450" w:line="312" w:lineRule="auto"/>
      </w:pPr>
      <w:r>
        <w:rPr>
          <w:rFonts w:ascii="宋体" w:hAnsi="宋体" w:eastAsia="宋体" w:cs="宋体"/>
          <w:color w:val="000"/>
          <w:sz w:val="28"/>
          <w:szCs w:val="28"/>
        </w:rPr>
        <w:t xml:space="preserve">我喜欢《西游记》这本书，因为它教会了我在面对困难的时候要努力，要专心，不能选择放弃，要有勇于克服的精神，也希望很多同学都能和我一样喜欢这本书。</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黑体" w:hAnsi="黑体" w:eastAsia="黑体" w:cs="黑体"/>
          <w:color w:val="000000"/>
          <w:sz w:val="36"/>
          <w:szCs w:val="36"/>
          <w:b w:val="1"/>
          <w:bCs w:val="1"/>
        </w:rPr>
        <w:t xml:space="preserve">西游记的第二回读后感350字三</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西游记的第二回读后感350字篇四</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宋体" w:hAnsi="宋体" w:eastAsia="宋体" w:cs="宋体"/>
          <w:color w:val="000"/>
          <w:sz w:val="28"/>
          <w:szCs w:val="28"/>
        </w:rPr>
        <w:t xml:space="preserve">&lt;/p[_TAG_h2]西游记的第二回读后感350字五</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2025-05-02T15:58:11+08:00</dcterms:created>
  <dcterms:modified xsi:type="dcterms:W3CDTF">2025-05-02T15:58:11+08:00</dcterms:modified>
</cp:coreProperties>
</file>

<file path=docProps/custom.xml><?xml version="1.0" encoding="utf-8"?>
<Properties xmlns="http://schemas.openxmlformats.org/officeDocument/2006/custom-properties" xmlns:vt="http://schemas.openxmlformats.org/officeDocument/2006/docPropsVTypes"/>
</file>