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最新红楼梦第二十一回读后感200字 红楼梦第二十一回读后感500字(三篇)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红楼梦第二十一回读后感200字 红楼梦第二十一回读后感500字一《红楼梦》是我国古典小说的最高峰，又是中国文学史乃至世界文学史上得一朵奇葩。小说以贾、王、史、薛四大家族的荣辱兴衰为背景，以贾宝玉、林黛玉的爱情悲剧为主要线索，着重描写荣、宁二...</w:t>
      </w:r>
    </w:p>
    <w:p>
      <w:pPr>
        <w:ind w:left="0" w:right="0" w:firstLine="560"/>
        <w:spacing w:before="450" w:after="450" w:line="312" w:lineRule="auto"/>
      </w:pPr>
      <w:r>
        <w:rPr>
          <w:rFonts w:ascii="黑体" w:hAnsi="黑体" w:eastAsia="黑体" w:cs="黑体"/>
          <w:color w:val="000000"/>
          <w:sz w:val="36"/>
          <w:szCs w:val="36"/>
          <w:b w:val="1"/>
          <w:bCs w:val="1"/>
        </w:rPr>
        <w:t xml:space="preserve">红楼梦第二十一回读后感200字 红楼梦第二十一回读后感500字一</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&lt;/p[_TAG_h2]红楼梦第二十一回读后感200字 红楼梦第二十一回读后感500字二</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红楼梦第二十一回读后感200字 红楼梦第二十一回读后感500字篇三</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2025-06-21T10:41:12+08:00</dcterms:created>
  <dcterms:modified xsi:type="dcterms:W3CDTF">2025-06-21T10:41:12+08:00</dcterms:modified>
</cp:coreProperties>
</file>

<file path=docProps/custom.xml><?xml version="1.0" encoding="utf-8"?>
<Properties xmlns="http://schemas.openxmlformats.org/officeDocument/2006/custom-properties" xmlns:vt="http://schemas.openxmlformats.org/officeDocument/2006/docPropsVTypes"/>
</file>