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读《六四班的追星族》有感作文500字</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以前看过伍美珍姐姐的《单翼天使不孤单》、《老天会爱笨小孩》以及《我的同桌是班长》，觉得很好。最近，又看到书店里出了一本《六（4）班的追星族》，就立刻让爸爸买了下来。这本书中，一共有两个故事。其中，我最喜欢的就是《长大拒绝变虚伪》。这个故...</w:t>
      </w:r>
    </w:p>
    <w:p>
      <w:pPr>
        <w:ind w:left="0" w:right="0" w:firstLine="560"/>
        <w:spacing w:before="450" w:after="450" w:line="312" w:lineRule="auto"/>
      </w:pPr>
      <w:r>
        <w:rPr>
          <w:rFonts w:ascii="宋体" w:hAnsi="宋体" w:eastAsia="宋体" w:cs="宋体"/>
          <w:color w:val="000"/>
          <w:sz w:val="28"/>
          <w:szCs w:val="28"/>
        </w:rPr>
        <w:t xml:space="preserve">我以前看过伍美珍姐姐的《单翼天使不孤单》、《老天会爱笨小孩》以及《我的同桌是班长》，觉得很好。最近，又看到书店里出了一本《六（4）班的追星族》，就立刻让爸爸买了下来。</w:t>
      </w:r>
    </w:p>
    <w:p>
      <w:pPr>
        <w:ind w:left="0" w:right="0" w:firstLine="560"/>
        <w:spacing w:before="450" w:after="450" w:line="312" w:lineRule="auto"/>
      </w:pPr>
      <w:r>
        <w:rPr>
          <w:rFonts w:ascii="宋体" w:hAnsi="宋体" w:eastAsia="宋体" w:cs="宋体"/>
          <w:color w:val="000"/>
          <w:sz w:val="28"/>
          <w:szCs w:val="28"/>
        </w:rPr>
        <w:t xml:space="preserve">这本书中，一共有两个故事。其中，我最喜欢的就是《长大拒绝变虚伪》。这个故事当中，讲了主人公洪英杰六年级发生的事情。洪英杰是个心直口快的孩子，所以容易得罪老师。他还有一个优点，就是爱管闲事，因为这个优点，他妈妈很担心他，怕他出事情。其实他只不过爱打抱不平而已。</w:t>
      </w:r>
    </w:p>
    <w:p>
      <w:pPr>
        <w:ind w:left="0" w:right="0" w:firstLine="560"/>
        <w:spacing w:before="450" w:after="450" w:line="312" w:lineRule="auto"/>
      </w:pPr>
      <w:r>
        <w:rPr>
          <w:rFonts w:ascii="宋体" w:hAnsi="宋体" w:eastAsia="宋体" w:cs="宋体"/>
          <w:color w:val="000"/>
          <w:sz w:val="28"/>
          <w:szCs w:val="28"/>
        </w:rPr>
        <w:t xml:space="preserve">这本书既说出了社会的冷酷，也说出了教育制度的无情。从可怜的老爷爷到和小二作弊表面上却对学生很无情的袁老师身上可以看得出来。</w:t>
      </w:r>
    </w:p>
    <w:p>
      <w:pPr>
        <w:ind w:left="0" w:right="0" w:firstLine="560"/>
        <w:spacing w:before="450" w:after="450" w:line="312" w:lineRule="auto"/>
      </w:pPr>
      <w:r>
        <w:rPr>
          <w:rFonts w:ascii="宋体" w:hAnsi="宋体" w:eastAsia="宋体" w:cs="宋体"/>
          <w:color w:val="000"/>
          <w:sz w:val="28"/>
          <w:szCs w:val="28"/>
        </w:rPr>
        <w:t xml:space="preserve">读着这本书，我也想到了自己，发现自己生活在一个温馨的世界里。老师们对同学们（包括我）都很好，班里也没有很多爱打人的女生。平时和同学们打打闹闹，觉得自己很幸福。当然也有我不喜欢的情景，比如包炘禾很爱打人，经常去掐掐别人，打打别人。一旦打起来，全班只有一个李朔能跟她打成平手。</w:t>
      </w:r>
    </w:p>
    <w:p>
      <w:pPr>
        <w:ind w:left="0" w:right="0" w:firstLine="560"/>
        <w:spacing w:before="450" w:after="450" w:line="312" w:lineRule="auto"/>
      </w:pPr>
      <w:r>
        <w:rPr>
          <w:rFonts w:ascii="宋体" w:hAnsi="宋体" w:eastAsia="宋体" w:cs="宋体"/>
          <w:color w:val="000"/>
          <w:sz w:val="28"/>
          <w:szCs w:val="28"/>
        </w:rPr>
        <w:t xml:space="preserve">但是这只有她一个人比较爱打架，其他女生都是很可爱的。所以我们班的老师、同学以及班风，对比洪英杰所在的六（4）班好。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