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202_年读《海底两万里》名著有感范文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_年读《海底两万里》名著有感范文一《海底两万里》这本书的由来可是本人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202_年读《海底两万里》名著有感范文一</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《海底两万里》这本书的由来可是本人历经千辛万苦才弄来的，也不知是哪天突发奇想了?自己穿着一身全白色的衣服，就带着自豪感和大步伐迈向了本市一家大型书店——三毛书城。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202_年读《海底两万里》名著有感范文二</w:t>
      </w:r>
    </w:p>
    <w:p>
      <w:pPr>
        <w:ind w:left="0" w:right="0" w:firstLine="560"/>
        <w:spacing w:before="450" w:after="450" w:line="312" w:lineRule="auto"/>
      </w:pPr>
      <w:r>
        <w:rPr>
          <w:rFonts w:ascii="宋体" w:hAnsi="宋体" w:eastAsia="宋体" w:cs="宋体"/>
          <w:color w:val="000"/>
          <w:sz w:val="28"/>
          <w:szCs w:val="28"/>
        </w:rPr>
        <w:t xml:space="preserve">这个假期，我读了《海底两万里》这本书。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202_年读《海底两万里》名著有感范文三</w:t>
      </w:r>
    </w:p>
    <w:p>
      <w:pPr>
        <w:ind w:left="0" w:right="0" w:firstLine="560"/>
        <w:spacing w:before="450" w:after="450" w:line="312" w:lineRule="auto"/>
      </w:pPr>
      <w:r>
        <w:rPr>
          <w:rFonts w:ascii="宋体" w:hAnsi="宋体" w:eastAsia="宋体" w:cs="宋体"/>
          <w:color w:val="000"/>
          <w:sz w:val="28"/>
          <w:szCs w:val="28"/>
        </w:rPr>
        <w:t xml:space="preserve">《海底两万里》的作者是法国着名的“科幻小说之父”——儒勒·凡尔纳。</w:t>
      </w:r>
    </w:p>
    <w:p>
      <w:pPr>
        <w:ind w:left="0" w:right="0" w:firstLine="560"/>
        <w:spacing w:before="450" w:after="450" w:line="312" w:lineRule="auto"/>
      </w:pPr>
      <w:r>
        <w:rPr>
          <w:rFonts w:ascii="宋体" w:hAnsi="宋体" w:eastAsia="宋体" w:cs="宋体"/>
          <w:color w:val="000"/>
          <w:sz w:val="28"/>
          <w:szCs w:val="28"/>
        </w:rPr>
        <w:t xml:space="preserve">《海底两万里》，一听这书名，就觉得很神秘，让人充满好奇，迫不及待地想去翻阅。在我们几乎一无所知的大洋深处究竟会埋藏着怎样鲜为人知的奥秘呢?是在一望无际的大海中有另一个与世隔绝的“世外桃源”?还是在海底有着无数的宝藏?带着种.种疑问，我开始了充满传奇色彩的海洋之旅。</w:t>
      </w:r>
    </w:p>
    <w:p>
      <w:pPr>
        <w:ind w:left="0" w:right="0" w:firstLine="560"/>
        <w:spacing w:before="450" w:after="450" w:line="312" w:lineRule="auto"/>
      </w:pPr>
      <w:r>
        <w:rPr>
          <w:rFonts w:ascii="宋体" w:hAnsi="宋体" w:eastAsia="宋体" w:cs="宋体"/>
          <w:color w:val="000"/>
          <w:sz w:val="28"/>
          <w:szCs w:val="28"/>
        </w:rPr>
        <w:t xml:space="preserve">我怀着一种崇敬的心情，和书中的主人公探险者博物学家——阿尤那斯乘坐鹦鹉螺号潜水艇，开始他充满传奇色彩的海底之旅。鹦鹉螺号的主人尼摩船长是个性格阴郁，知识渊博的人，他们一起周游了太平洋、印度洋、红海、地中海、大西洋以及南极和北冰洋，遇见了许多罕见海底动植物，还有海底洞穴、暗道和遗址，其中包括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《海底两万里》描绘的是种.种奇遇，时而险象环生、千钧一发，时而景色绝美、令人陶醉。全书充满异国情调，如神话般色彩绚烂，体现了人类自古以来渴望上天入地、自由翱翔的梦想。  </w:t>
      </w:r>
    </w:p>
    <w:p>
      <w:pPr>
        <w:ind w:left="0" w:right="0" w:firstLine="560"/>
        <w:spacing w:before="450" w:after="450" w:line="312" w:lineRule="auto"/>
      </w:pPr>
      <w:r>
        <w:rPr>
          <w:rFonts w:ascii="宋体" w:hAnsi="宋体" w:eastAsia="宋体" w:cs="宋体"/>
          <w:color w:val="000"/>
          <w:sz w:val="28"/>
          <w:szCs w:val="28"/>
        </w:rPr>
        <w:t xml:space="preserve">【202_年读《海底两万里》名著有感范文】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2025-06-16T08:38:39+08:00</dcterms:created>
  <dcterms:modified xsi:type="dcterms:W3CDTF">2025-06-16T08:38:39+08:00</dcterms:modified>
</cp:coreProperties>
</file>

<file path=docProps/custom.xml><?xml version="1.0" encoding="utf-8"?>
<Properties xmlns="http://schemas.openxmlformats.org/officeDocument/2006/custom-properties" xmlns:vt="http://schemas.openxmlformats.org/officeDocument/2006/docPropsVTypes"/>
</file>