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最新基层治理专题培训班第四讲观后感精选(五篇)</w:t>
      </w:r>
      <w:bookmarkEnd w:id="1"/>
    </w:p>
    <w:p>
      <w:pPr>
        <w:jc w:val="center"/>
        <w:spacing w:before="0" w:after="450"/>
      </w:pPr>
      <w:r>
        <w:rPr>
          <w:rFonts w:ascii="Arial" w:hAnsi="Arial" w:eastAsia="Arial" w:cs="Arial"/>
          <w:color w:val="999999"/>
          <w:sz w:val="20"/>
          <w:szCs w:val="20"/>
        </w:rPr>
        <w:t xml:space="preserve">来源：网络  作者：寂夜思潮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基层治理专题培训班第四讲观后感精选一为总结推广各地基层治理实践创新经验做法，宣传展示各地加强基层治理进展成效，营造全面推进基层治理体系和治理能力现代化建设良好氛围，现就征集基层治理创新典型案例有关事宜通知如下：（一）案例主题。党的十九大...</w:t>
      </w:r>
    </w:p>
    <w:p>
      <w:pPr>
        <w:ind w:left="0" w:right="0" w:firstLine="560"/>
        <w:spacing w:before="450" w:after="450" w:line="312" w:lineRule="auto"/>
      </w:pPr>
      <w:r>
        <w:rPr>
          <w:rFonts w:ascii="黑体" w:hAnsi="黑体" w:eastAsia="黑体" w:cs="黑体"/>
          <w:color w:val="000000"/>
          <w:sz w:val="36"/>
          <w:szCs w:val="36"/>
          <w:b w:val="1"/>
          <w:bCs w:val="1"/>
        </w:rPr>
        <w:t xml:space="preserve">最新基层治理专题培训班第四讲观后感精选一</w:t>
      </w:r>
    </w:p>
    <w:p>
      <w:pPr>
        <w:ind w:left="0" w:right="0" w:firstLine="560"/>
        <w:spacing w:before="450" w:after="450" w:line="312" w:lineRule="auto"/>
      </w:pPr>
      <w:r>
        <w:rPr>
          <w:rFonts w:ascii="宋体" w:hAnsi="宋体" w:eastAsia="宋体" w:cs="宋体"/>
          <w:color w:val="000"/>
          <w:sz w:val="28"/>
          <w:szCs w:val="28"/>
        </w:rPr>
        <w:t xml:space="preserve">为总结推广各地基层治理实践创新经验做法，宣传展示各地加强基层治理进展成效，营造全面推进基层治理体系和治理能力现代化建设良好氛围，现就征集基层治理创新典型案例有关事宜通知如下：</w:t>
      </w:r>
    </w:p>
    <w:p>
      <w:pPr>
        <w:ind w:left="0" w:right="0" w:firstLine="560"/>
        <w:spacing w:before="450" w:after="450" w:line="312" w:lineRule="auto"/>
      </w:pPr>
      <w:r>
        <w:rPr>
          <w:rFonts w:ascii="宋体" w:hAnsi="宋体" w:eastAsia="宋体" w:cs="宋体"/>
          <w:color w:val="000"/>
          <w:sz w:val="28"/>
          <w:szCs w:val="28"/>
        </w:rPr>
        <w:t xml:space="preserve">（一）案例主题。党的十九大以来各地在乡镇（街道）、城乡社区治理和服务中围绕贯彻落实党中央、国务院关于脱贫攻坚、乡村振兴、基层减负（特别是“社区万能章”治理）、“六稳六保”、疫情防控等有关重大决策部署，形成的创新性、有效性和可复制可推广的典型案例。</w:t>
      </w:r>
    </w:p>
    <w:p>
      <w:pPr>
        <w:ind w:left="0" w:right="0" w:firstLine="560"/>
        <w:spacing w:before="450" w:after="450" w:line="312" w:lineRule="auto"/>
      </w:pPr>
      <w:r>
        <w:rPr>
          <w:rFonts w:ascii="宋体" w:hAnsi="宋体" w:eastAsia="宋体" w:cs="宋体"/>
          <w:color w:val="000"/>
          <w:sz w:val="28"/>
          <w:szCs w:val="28"/>
        </w:rPr>
        <w:t xml:space="preserve">（二）案例类别。乡镇（街道）服务管理、城乡社区治理服务、易地扶贫搬迁集中安置社区治理服务。</w:t>
      </w:r>
    </w:p>
    <w:p>
      <w:pPr>
        <w:ind w:left="0" w:right="0" w:firstLine="560"/>
        <w:spacing w:before="450" w:after="450" w:line="312" w:lineRule="auto"/>
      </w:pPr>
      <w:r>
        <w:rPr>
          <w:rFonts w:ascii="宋体" w:hAnsi="宋体" w:eastAsia="宋体" w:cs="宋体"/>
          <w:color w:val="000"/>
          <w:sz w:val="28"/>
          <w:szCs w:val="28"/>
        </w:rPr>
        <w:t xml:space="preserve">（三）案例内容。典型案例一般应包括：案例背景，主要是申报单位当地基层治理面临新形势新情况新任务；主要做法，主要是当地推动基层治理的经验做法，应具有创新性；工作成效，主要是当地基层治理创新取得的进展成效等，应有群众满意度结果为支撑。案例篇幅控制在2500字以内。</w:t>
      </w:r>
    </w:p>
    <w:p>
      <w:pPr>
        <w:ind w:left="0" w:right="0" w:firstLine="560"/>
        <w:spacing w:before="450" w:after="450" w:line="312" w:lineRule="auto"/>
      </w:pPr>
      <w:r>
        <w:rPr>
          <w:rFonts w:ascii="宋体" w:hAnsi="宋体" w:eastAsia="宋体" w:cs="宋体"/>
          <w:color w:val="000"/>
          <w:sz w:val="28"/>
          <w:szCs w:val="28"/>
        </w:rPr>
        <w:t xml:space="preserve">（一）自主申报。8月30日前，由县级民政部门汇总本地基层治理创新典型案例，形成申报材料报地市级（或计划单列市）民政部门审核，由地市级（或计划单列市）民政部门择优推荐省级民政部门。</w:t>
      </w:r>
    </w:p>
    <w:p>
      <w:pPr>
        <w:ind w:left="0" w:right="0" w:firstLine="560"/>
        <w:spacing w:before="450" w:after="450" w:line="312" w:lineRule="auto"/>
      </w:pPr>
      <w:r>
        <w:rPr>
          <w:rFonts w:ascii="宋体" w:hAnsi="宋体" w:eastAsia="宋体" w:cs="宋体"/>
          <w:color w:val="000"/>
          <w:sz w:val="28"/>
          <w:szCs w:val="28"/>
        </w:rPr>
        <w:t xml:space="preserve">（二）省级推荐。9月30日前，省级民政部门综合考虑区域分布、工作基础、经验成效、选题均衡性等因素，按照优中选优的原则遴选优秀案例，报送民政部基层政权建设和社区治理司，每个省一般不超过10个。</w:t>
      </w:r>
    </w:p>
    <w:p>
      <w:pPr>
        <w:ind w:left="0" w:right="0" w:firstLine="560"/>
        <w:spacing w:before="450" w:after="450" w:line="312" w:lineRule="auto"/>
      </w:pPr>
      <w:r>
        <w:rPr>
          <w:rFonts w:ascii="宋体" w:hAnsi="宋体" w:eastAsia="宋体" w:cs="宋体"/>
          <w:color w:val="000"/>
          <w:sz w:val="28"/>
          <w:szCs w:val="28"/>
        </w:rPr>
        <w:t xml:space="preserve">（三）择优确定。11月30日前，民政部以适当方式组织评审并考察，择优确定全国基层治理创新典型案例，以民政部名义组织宣传推广。</w:t>
      </w:r>
    </w:p>
    <w:p>
      <w:pPr>
        <w:ind w:left="0" w:right="0" w:firstLine="560"/>
        <w:spacing w:before="450" w:after="450" w:line="312" w:lineRule="auto"/>
      </w:pPr>
      <w:r>
        <w:rPr>
          <w:rFonts w:ascii="宋体" w:hAnsi="宋体" w:eastAsia="宋体" w:cs="宋体"/>
          <w:color w:val="000"/>
          <w:sz w:val="28"/>
          <w:szCs w:val="28"/>
        </w:rPr>
        <w:t xml:space="preserve">（一）加强组织领导。要明确专人负责典型案例征集工作，指导做好典型案例梳理总结工作，按照规定的程序、时限择优推荐典型案例。</w:t>
      </w:r>
    </w:p>
    <w:p>
      <w:pPr>
        <w:ind w:left="0" w:right="0" w:firstLine="560"/>
        <w:spacing w:before="450" w:after="450" w:line="312" w:lineRule="auto"/>
      </w:pPr>
      <w:r>
        <w:rPr>
          <w:rFonts w:ascii="宋体" w:hAnsi="宋体" w:eastAsia="宋体" w:cs="宋体"/>
          <w:color w:val="000"/>
          <w:sz w:val="28"/>
          <w:szCs w:val="28"/>
        </w:rPr>
        <w:t xml:space="preserve">（二）加强典型示范。要因地制宜组织开展本地基层治理典型案例征集工作，鼓励引导基层创新，通过典型示范全面推进相关工作。</w:t>
      </w:r>
    </w:p>
    <w:p>
      <w:pPr>
        <w:ind w:left="0" w:right="0" w:firstLine="560"/>
        <w:spacing w:before="450" w:after="450" w:line="312" w:lineRule="auto"/>
      </w:pPr>
      <w:r>
        <w:rPr>
          <w:rFonts w:ascii="宋体" w:hAnsi="宋体" w:eastAsia="宋体" w:cs="宋体"/>
          <w:color w:val="000"/>
          <w:sz w:val="28"/>
          <w:szCs w:val="28"/>
        </w:rPr>
        <w:t xml:space="preserve">（三）加强工作指导。要结合典型案例征集工作，加强对本地区基层治理工作指导，全面总结进展成效，研究解决基层治理面临突出问题。</w:t>
      </w:r>
    </w:p>
    <w:p>
      <w:pPr>
        <w:ind w:left="0" w:right="0" w:firstLine="560"/>
        <w:spacing w:before="450" w:after="450" w:line="312" w:lineRule="auto"/>
      </w:pPr>
      <w:r>
        <w:rPr>
          <w:rFonts w:ascii="黑体" w:hAnsi="黑体" w:eastAsia="黑体" w:cs="黑体"/>
          <w:color w:val="000000"/>
          <w:sz w:val="36"/>
          <w:szCs w:val="36"/>
          <w:b w:val="1"/>
          <w:bCs w:val="1"/>
        </w:rPr>
        <w:t xml:space="preserve">最新基层治理专题培训班第四讲观后感精选二</w:t>
      </w:r>
    </w:p>
    <w:p>
      <w:pPr>
        <w:ind w:left="0" w:right="0" w:firstLine="560"/>
        <w:spacing w:before="450" w:after="450" w:line="312" w:lineRule="auto"/>
      </w:pPr>
      <w:r>
        <w:rPr>
          <w:rFonts w:ascii="宋体" w:hAnsi="宋体" w:eastAsia="宋体" w:cs="宋体"/>
          <w:color w:val="000"/>
          <w:sz w:val="28"/>
          <w:szCs w:val="28"/>
        </w:rPr>
        <w:t xml:space="preserve">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最新基层治理专题培训班第四讲观后感精选三</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今天这个部门挂个这个牌子，明天那个部门挂个那个牌子，门厅的一面墙都挂满了。一到岁末年初，材料盒子堆成了山，应付检查都应付不过来。”1月23日，宁夏银川市金凤区长城花园社区党总支书记赵耐香说，自从银川市制定“社区服务事项准入清单”后，他们承担的服务事项由原来的207项减少到如今的24项，社区党组织实现了从“忙事务”到“重服务”的转变。</w:t>
      </w:r>
    </w:p>
    <w:p>
      <w:pPr>
        <w:ind w:left="0" w:right="0" w:firstLine="560"/>
        <w:spacing w:before="450" w:after="450" w:line="312" w:lineRule="auto"/>
      </w:pPr>
      <w:r>
        <w:rPr>
          <w:rFonts w:ascii="宋体" w:hAnsi="宋体" w:eastAsia="宋体" w:cs="宋体"/>
          <w:color w:val="000"/>
          <w:sz w:val="28"/>
          <w:szCs w:val="28"/>
        </w:rPr>
        <w:t xml:space="preserve">近年来，面对经济业态、社会环境等方面的变化,银川市做强街道“龙头”，做实社区堡垒，构建互联互通、全域融合的城市党建联合体，打造起党建引领、多元共治的城市基层治理“同心圆”。</w:t>
      </w:r>
    </w:p>
    <w:p>
      <w:pPr>
        <w:ind w:left="0" w:right="0" w:firstLine="560"/>
        <w:spacing w:before="450" w:after="450" w:line="312" w:lineRule="auto"/>
      </w:pPr>
      <w:r>
        <w:rPr>
          <w:rFonts w:ascii="宋体" w:hAnsi="宋体" w:eastAsia="宋体" w:cs="宋体"/>
          <w:color w:val="000"/>
          <w:sz w:val="28"/>
          <w:szCs w:val="28"/>
        </w:rPr>
        <w:t xml:space="preserve">瞄准“圆心”固根基</w:t>
      </w:r>
    </w:p>
    <w:p>
      <w:pPr>
        <w:ind w:left="0" w:right="0" w:firstLine="560"/>
        <w:spacing w:before="450" w:after="450" w:line="312" w:lineRule="auto"/>
      </w:pPr>
      <w:r>
        <w:rPr>
          <w:rFonts w:ascii="宋体" w:hAnsi="宋体" w:eastAsia="宋体" w:cs="宋体"/>
          <w:color w:val="000"/>
          <w:sz w:val="28"/>
          <w:szCs w:val="28"/>
        </w:rPr>
        <w:t xml:space="preserve">冬日的贺兰山嵌在湛蓝的天幕里。山的东麓，西夏区朔方路街道办事处辖区，每条街道的显眼位置都立着一块蓝底白字的公示牌。牌子上写着“街长”和包街干部的姓名、联系方式及管理标准。</w:t>
      </w:r>
    </w:p>
    <w:p>
      <w:pPr>
        <w:ind w:left="0" w:right="0" w:firstLine="560"/>
        <w:spacing w:before="450" w:after="450" w:line="312" w:lineRule="auto"/>
      </w:pPr>
      <w:r>
        <w:rPr>
          <w:rFonts w:ascii="宋体" w:hAnsi="宋体" w:eastAsia="宋体" w:cs="宋体"/>
          <w:color w:val="000"/>
          <w:sz w:val="28"/>
          <w:szCs w:val="28"/>
        </w:rPr>
        <w:t xml:space="preserve">自20xx年12月起，朔方路街道的23条背街小巷有了“街长”。总街长陈海霞说，通过交警、城管、环卫、市场监督管理等部门联动，党员带头、发动志愿者和居民参与其中，实现了街巷的“微管理”。</w:t>
      </w:r>
    </w:p>
    <w:p>
      <w:pPr>
        <w:ind w:left="0" w:right="0" w:firstLine="560"/>
        <w:spacing w:before="450" w:after="450" w:line="312" w:lineRule="auto"/>
      </w:pPr>
      <w:r>
        <w:rPr>
          <w:rFonts w:ascii="宋体" w:hAnsi="宋体" w:eastAsia="宋体" w:cs="宋体"/>
          <w:color w:val="000"/>
          <w:sz w:val="28"/>
          <w:szCs w:val="28"/>
        </w:rPr>
        <w:t xml:space="preserve">“过去，街道党工委从经济统计到拆迁安置、再到综合执法，什么都干，职能错位、越位，不堪重负。群众真正需要的，却很不到位。”朔方路街道办事处党工委书记代永生说，20xx年9月，按照市委关于深化街道社区管理体制改革要求，优化街道岗位设置，将原有12个职能办公室综合成“四办一中心”，60多名工作人员只保留一半，其他全部下沉到社区，在街道“瘦身”的同时，推动社区“强体”。</w:t>
      </w:r>
    </w:p>
    <w:p>
      <w:pPr>
        <w:ind w:left="0" w:right="0" w:firstLine="560"/>
        <w:spacing w:before="450" w:after="450" w:line="312" w:lineRule="auto"/>
      </w:pPr>
      <w:r>
        <w:rPr>
          <w:rFonts w:ascii="宋体" w:hAnsi="宋体" w:eastAsia="宋体" w:cs="宋体"/>
          <w:color w:val="000"/>
          <w:sz w:val="28"/>
          <w:szCs w:val="28"/>
        </w:rPr>
        <w:t xml:space="preserve">“做实街道，就要在扩能上做加法。”银川市委组织部副部长陈华说，在体制改革中，明确了街道加强党建工作、实施综合管理、组织公共服务、统筹社区发展等8项职责，赋予街道对派驻机构干部管理考核权、任免征得同意权、重大决策参与权等5项职权，较好推动其工作重心真正向抓党建、抓治理、抓服务转移。</w:t>
      </w:r>
    </w:p>
    <w:p>
      <w:pPr>
        <w:ind w:left="0" w:right="0" w:firstLine="560"/>
        <w:spacing w:before="450" w:after="450" w:line="312" w:lineRule="auto"/>
      </w:pPr>
      <w:r>
        <w:rPr>
          <w:rFonts w:ascii="宋体" w:hAnsi="宋体" w:eastAsia="宋体" w:cs="宋体"/>
          <w:color w:val="000"/>
          <w:sz w:val="28"/>
          <w:szCs w:val="28"/>
        </w:rPr>
        <w:t xml:space="preserve">扩大“半径”强服务</w:t>
      </w:r>
    </w:p>
    <w:p>
      <w:pPr>
        <w:ind w:left="0" w:right="0" w:firstLine="560"/>
        <w:spacing w:before="450" w:after="450" w:line="312" w:lineRule="auto"/>
      </w:pPr>
      <w:r>
        <w:rPr>
          <w:rFonts w:ascii="宋体" w:hAnsi="宋体" w:eastAsia="宋体" w:cs="宋体"/>
          <w:color w:val="000"/>
          <w:sz w:val="28"/>
          <w:szCs w:val="28"/>
        </w:rPr>
        <w:t xml:space="preserve">在失地农民集中的金凤区银新苑南社区，工作人员将身份证放入行政审批服务一体机的扫描区，再补充填入相应信息，点击提交，这些数据就立即同步至银川行政审批服务中心。居民说，只要有创业意愿，短短十几分钟，就可以成为小老板。</w:t>
      </w:r>
    </w:p>
    <w:p>
      <w:pPr>
        <w:ind w:left="0" w:right="0" w:firstLine="560"/>
        <w:spacing w:before="450" w:after="450" w:line="312" w:lineRule="auto"/>
      </w:pPr>
      <w:r>
        <w:rPr>
          <w:rFonts w:ascii="宋体" w:hAnsi="宋体" w:eastAsia="宋体" w:cs="宋体"/>
          <w:color w:val="000"/>
          <w:sz w:val="28"/>
          <w:szCs w:val="28"/>
        </w:rPr>
        <w:t xml:space="preserve">在基层治理创新中，银川市共下沉人员441名，设立社区服务站181个，直接办理就业、民政等30余项为民服务事项，安装行政审批服务一体机50余台，可24小时直接办理25项、预约办理100余项行政审批事项。</w:t>
      </w:r>
    </w:p>
    <w:p>
      <w:pPr>
        <w:ind w:left="0" w:right="0" w:firstLine="560"/>
        <w:spacing w:before="450" w:after="450" w:line="312" w:lineRule="auto"/>
      </w:pPr>
      <w:r>
        <w:rPr>
          <w:rFonts w:ascii="宋体" w:hAnsi="宋体" w:eastAsia="宋体" w:cs="宋体"/>
          <w:color w:val="000"/>
          <w:sz w:val="28"/>
          <w:szCs w:val="28"/>
        </w:rPr>
        <w:t xml:space="preserve">在长城花园社区一楼的办事大厅，赵耐香说：“涉及审批的事务由专业的下沉工作人员承担后，我们社区的职能和精力才真正回归到为居民服务上来。”</w:t>
      </w:r>
    </w:p>
    <w:p>
      <w:pPr>
        <w:ind w:left="0" w:right="0" w:firstLine="560"/>
        <w:spacing w:before="450" w:after="450" w:line="312" w:lineRule="auto"/>
      </w:pPr>
      <w:r>
        <w:rPr>
          <w:rFonts w:ascii="宋体" w:hAnsi="宋体" w:eastAsia="宋体" w:cs="宋体"/>
          <w:color w:val="000"/>
          <w:sz w:val="28"/>
          <w:szCs w:val="28"/>
        </w:rPr>
        <w:t xml:space="preserve">“物业公司只收费不管事，路面坏了也不修，小区的垃圾都堆成山了。”说起过去的物业服务，家住银新苑2区的马长川直摇头。</w:t>
      </w:r>
    </w:p>
    <w:p>
      <w:pPr>
        <w:ind w:left="0" w:right="0" w:firstLine="560"/>
        <w:spacing w:before="450" w:after="450" w:line="312" w:lineRule="auto"/>
      </w:pPr>
      <w:r>
        <w:rPr>
          <w:rFonts w:ascii="宋体" w:hAnsi="宋体" w:eastAsia="宋体" w:cs="宋体"/>
          <w:color w:val="000"/>
          <w:sz w:val="28"/>
          <w:szCs w:val="28"/>
        </w:rPr>
        <w:t xml:space="preserve">“以前物业公司是私人承包的，服务跟不上，设施不完善，居民不愿意交物业费，收缴率连30%都不到，形成了恶性循环。一连换了两个物业公司都不行。”社区物业服务处负责人宋全福接过话茬说，20xx年社区辞掉物业公司，直接接手物业管理，党支部与物业交叉任职。党建引领的“红色物业”不以营利为目的，而是更好地为居民服务。如今，每平方米0.35元的物业费，收缴率高达98%。居民都说，小区里水池变清了，道路干净了，人行慢道、休闲凉亭、健身乐园一应俱全。过去卖房子没人问，现在“红色物业”成了品牌，小区房子求租、求购的非常多，家家户户都受益。</w:t>
      </w:r>
    </w:p>
    <w:p>
      <w:pPr>
        <w:ind w:left="0" w:right="0" w:firstLine="560"/>
        <w:spacing w:before="450" w:after="450" w:line="312" w:lineRule="auto"/>
      </w:pPr>
      <w:r>
        <w:rPr>
          <w:rFonts w:ascii="宋体" w:hAnsi="宋体" w:eastAsia="宋体" w:cs="宋体"/>
          <w:color w:val="000"/>
          <w:sz w:val="28"/>
          <w:szCs w:val="28"/>
        </w:rPr>
        <w:t xml:space="preserve">在银川，4610个基层党组织“主题党日+”活动实现全覆盖，大家广泛开展点单服务，构筑起“一刻钟城市党建服务圈”，形成了以党建为龙头，政府部门、辖区企业、社会组织、志愿者队伍共同参与的“1+n”多元共商共治共赢的工作模式，并通过“两代表一委员”工作室、“新时代市民实践站”、民情恳谈找到基层治理“最大公约数”。</w:t>
      </w:r>
    </w:p>
    <w:p>
      <w:pPr>
        <w:ind w:left="0" w:right="0" w:firstLine="560"/>
        <w:spacing w:before="450" w:after="450" w:line="312" w:lineRule="auto"/>
      </w:pPr>
      <w:r>
        <w:rPr>
          <w:rFonts w:ascii="宋体" w:hAnsi="宋体" w:eastAsia="宋体" w:cs="宋体"/>
          <w:color w:val="000"/>
          <w:sz w:val="28"/>
          <w:szCs w:val="28"/>
        </w:rPr>
        <w:t xml:space="preserve">延展“周长”聚合力</w:t>
      </w:r>
    </w:p>
    <w:p>
      <w:pPr>
        <w:ind w:left="0" w:right="0" w:firstLine="560"/>
        <w:spacing w:before="450" w:after="450" w:line="312" w:lineRule="auto"/>
      </w:pPr>
      <w:r>
        <w:rPr>
          <w:rFonts w:ascii="宋体" w:hAnsi="宋体" w:eastAsia="宋体" w:cs="宋体"/>
          <w:color w:val="000"/>
          <w:sz w:val="28"/>
          <w:szCs w:val="28"/>
        </w:rPr>
        <w:t xml:space="preserve">“中华人民共和国成立了，五星红旗从此飘扬在天安门广场上空……”在兴庆区文化街丰收社区，自行车棚改造的活动中心内，一场自编自演的小品刚刚结束，朗诵爱好者们迫不及待地亮出嗓音。</w:t>
      </w:r>
    </w:p>
    <w:p>
      <w:pPr>
        <w:ind w:left="0" w:right="0" w:firstLine="560"/>
        <w:spacing w:before="450" w:after="450" w:line="312" w:lineRule="auto"/>
      </w:pPr>
      <w:r>
        <w:rPr>
          <w:rFonts w:ascii="宋体" w:hAnsi="宋体" w:eastAsia="宋体" w:cs="宋体"/>
          <w:color w:val="000"/>
          <w:sz w:val="28"/>
          <w:szCs w:val="28"/>
        </w:rPr>
        <w:t xml:space="preserve">“丰收社区辖区内大部分是老旧小区，70多栋楼没有物业，老年人多，配套设施少而旧。”丰收社区联合党委专职副书记李双说，社区居民参加京剧、书法、舞蹈等文化娱乐和志愿服务的积极性都很高，但苦于没有活动场所。</w:t>
      </w:r>
    </w:p>
    <w:p>
      <w:pPr>
        <w:ind w:left="0" w:right="0" w:firstLine="560"/>
        <w:spacing w:before="450" w:after="450" w:line="312" w:lineRule="auto"/>
      </w:pPr>
      <w:r>
        <w:rPr>
          <w:rFonts w:ascii="宋体" w:hAnsi="宋体" w:eastAsia="宋体" w:cs="宋体"/>
          <w:color w:val="000"/>
          <w:sz w:val="28"/>
          <w:szCs w:val="28"/>
        </w:rPr>
        <w:t xml:space="preserve">20xx年以来，丰收社区逐步将闲置的自行车棚、锅炉房进行改造，先后形成5个活动中心。“我们都是原自治区百货公司的职工，过去一直没地方去，夫妻大眼瞪小眼，老邻居老同事也都不相往来，自从有了活动阵地，太极拳、模特队、水兵舞……从周一到周五，排得满满的。我们都叫‘睦邻点’。”社区居民王善平说。</w:t>
      </w:r>
    </w:p>
    <w:p>
      <w:pPr>
        <w:ind w:left="0" w:right="0" w:firstLine="560"/>
        <w:spacing w:before="450" w:after="450" w:line="312" w:lineRule="auto"/>
      </w:pPr>
      <w:r>
        <w:rPr>
          <w:rFonts w:ascii="宋体" w:hAnsi="宋体" w:eastAsia="宋体" w:cs="宋体"/>
          <w:color w:val="000"/>
          <w:sz w:val="28"/>
          <w:szCs w:val="28"/>
        </w:rPr>
        <w:t xml:space="preserve">李双说：“我们借助‘睦邻点’，将党建融入民生、融入服务、融入群众。发动党员带头组建志愿服务队、爱心飞扬缝纫服务队等，使这里成为社情民意、信息传达的‘中转站’，延伸党组织服务触角的新阵地。”</w:t>
      </w:r>
    </w:p>
    <w:p>
      <w:pPr>
        <w:ind w:left="0" w:right="0" w:firstLine="560"/>
        <w:spacing w:before="450" w:after="450" w:line="312" w:lineRule="auto"/>
      </w:pPr>
      <w:r>
        <w:rPr>
          <w:rFonts w:ascii="宋体" w:hAnsi="宋体" w:eastAsia="宋体" w:cs="宋体"/>
          <w:color w:val="000"/>
          <w:sz w:val="28"/>
          <w:szCs w:val="28"/>
        </w:rPr>
        <w:t xml:space="preserve">20xx年，银川市累计投入专项资金2.6亿元，解决了活动阵地面积不足500平方米、阵地功能发挥不充分等问题。全面启动“红色氧吧”党建项目，在中山公园、西夏公园等打造公园党建，组建“红色广场舞队”“红歌合唱队”等社团组织，把基层党组织的整体功能辐射到基层治理各环节，拓展整体功能“辐射面”。</w:t>
      </w:r>
    </w:p>
    <w:p>
      <w:pPr>
        <w:ind w:left="0" w:right="0" w:firstLine="560"/>
        <w:spacing w:before="450" w:after="450" w:line="312" w:lineRule="auto"/>
      </w:pPr>
      <w:r>
        <w:rPr>
          <w:rFonts w:ascii="宋体" w:hAnsi="宋体" w:eastAsia="宋体" w:cs="宋体"/>
          <w:color w:val="000"/>
          <w:sz w:val="28"/>
          <w:szCs w:val="28"/>
        </w:rPr>
        <w:t xml:space="preserve">在城市，一座商务楼就是一个立体的社区。但商务楼宇内，企业变化快、党员流动快、党组织难以扎根。银川紧盯党建工作薄弱点和社会治理盲区，成立街道层面的非公经济和社会组织党委，把党建工作嵌入到商圈、园区，将商务楼宇作为新型微观治理单元，纳入城市基层治理网格。</w:t>
      </w:r>
    </w:p>
    <w:p>
      <w:pPr>
        <w:ind w:left="0" w:right="0" w:firstLine="560"/>
        <w:spacing w:before="450" w:after="450" w:line="312" w:lineRule="auto"/>
      </w:pPr>
      <w:r>
        <w:rPr>
          <w:rFonts w:ascii="宋体" w:hAnsi="宋体" w:eastAsia="宋体" w:cs="宋体"/>
          <w:color w:val="000"/>
          <w:sz w:val="28"/>
          <w:szCs w:val="28"/>
        </w:rPr>
        <w:t xml:space="preserve">“党员，请你回家!”在银川悦海新天地商圈，一则特殊的“寻人启事”引导不少流动党员回归了组织。上海西路街道党工委委员刘欣说：“通过整合驻街单位力量，建立‘党建红盟’，让更多的‘口袋党员’‘隐形党员’找到了回家的路。”</w:t>
      </w:r>
    </w:p>
    <w:p>
      <w:pPr>
        <w:ind w:left="0" w:right="0" w:firstLine="560"/>
        <w:spacing w:before="450" w:after="450" w:line="312" w:lineRule="auto"/>
      </w:pPr>
      <w:r>
        <w:rPr>
          <w:rFonts w:ascii="黑体" w:hAnsi="黑体" w:eastAsia="黑体" w:cs="黑体"/>
          <w:color w:val="000000"/>
          <w:sz w:val="36"/>
          <w:szCs w:val="36"/>
          <w:b w:val="1"/>
          <w:bCs w:val="1"/>
        </w:rPr>
        <w:t xml:space="preserve">最新基层治理专题培训班第四讲观后感精选四</w:t>
      </w:r>
    </w:p>
    <w:p>
      <w:pPr>
        <w:ind w:left="0" w:right="0" w:firstLine="560"/>
        <w:spacing w:before="450" w:after="450" w:line="312" w:lineRule="auto"/>
      </w:pPr>
      <w:r>
        <w:rPr>
          <w:rFonts w:ascii="宋体" w:hAnsi="宋体" w:eastAsia="宋体" w:cs="宋体"/>
          <w:color w:val="000"/>
          <w:sz w:val="28"/>
          <w:szCs w:val="28"/>
        </w:rPr>
        <w:t xml:space="preserve">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最新基层治理专题培训班第四讲观后感精选五</w:t>
      </w:r>
    </w:p>
    <w:p>
      <w:pPr>
        <w:ind w:left="0" w:right="0" w:firstLine="560"/>
        <w:spacing w:before="450" w:after="450" w:line="312" w:lineRule="auto"/>
      </w:pPr>
      <w:r>
        <w:rPr>
          <w:rFonts w:ascii="宋体" w:hAnsi="宋体" w:eastAsia="宋体" w:cs="宋体"/>
          <w:color w:val="000"/>
          <w:sz w:val="28"/>
          <w:szCs w:val="28"/>
        </w:rPr>
        <w:t xml:space="preserve">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2025-07-16T02:04:12+08:00</dcterms:created>
  <dcterms:modified xsi:type="dcterms:W3CDTF">2025-07-16T02:04:12+08:00</dcterms:modified>
</cp:coreProperties>
</file>

<file path=docProps/custom.xml><?xml version="1.0" encoding="utf-8"?>
<Properties xmlns="http://schemas.openxmlformats.org/officeDocument/2006/custom-properties" xmlns:vt="http://schemas.openxmlformats.org/officeDocument/2006/docPropsVTypes"/>
</file>