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旅游咨询服务合同模板</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合同编号：xxx集团旅游生态开发项目顾问咨询合同甲方(委托方)：地址：电话：传真：法定代表人： xxx投资集团有限公司 乙方(受托方)： 地址： 电话： 传真： 法定代表人：甲、乙双方本着互惠互利、真诚合作的原则，就甲方xxx集团旅游生态开...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xxx集团旅游生态</w:t>
      </w:r>
    </w:p>
    <w:p>
      <w:pPr>
        <w:ind w:left="0" w:right="0" w:firstLine="560"/>
        <w:spacing w:before="450" w:after="450" w:line="312" w:lineRule="auto"/>
      </w:pPr>
      <w:r>
        <w:rPr>
          <w:rFonts w:ascii="宋体" w:hAnsi="宋体" w:eastAsia="宋体" w:cs="宋体"/>
          <w:color w:val="000"/>
          <w:sz w:val="28"/>
          <w:szCs w:val="28"/>
        </w:rPr>
        <w:t xml:space="preserve">开发项目顾问咨询合同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 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1.2 项目规模：4600亩</w:t>
      </w:r>
    </w:p>
    <w:p>
      <w:pPr>
        <w:ind w:left="0" w:right="0" w:firstLine="560"/>
        <w:spacing w:before="450" w:after="450" w:line="312" w:lineRule="auto"/>
      </w:pPr>
      <w:r>
        <w:rPr>
          <w:rFonts w:ascii="宋体" w:hAnsi="宋体" w:eastAsia="宋体" w:cs="宋体"/>
          <w:color w:val="000"/>
          <w:sz w:val="28"/>
          <w:szCs w:val="28"/>
        </w:rPr>
        <w:t xml:space="preserve">1.3 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1.4 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2.1合同期限：自本合同生效之日起至2024年 月 日止。</w:t>
      </w:r>
    </w:p>
    <w:p>
      <w:pPr>
        <w:ind w:left="0" w:right="0" w:firstLine="560"/>
        <w:spacing w:before="450" w:after="450" w:line="312" w:lineRule="auto"/>
      </w:pPr>
      <w:r>
        <w:rPr>
          <w:rFonts w:ascii="宋体" w:hAnsi="宋体" w:eastAsia="宋体" w:cs="宋体"/>
          <w:color w:val="000"/>
          <w:sz w:val="28"/>
          <w:szCs w:val="28"/>
        </w:rPr>
        <w:t xml:space="preserve">2.2甲方委托乙方执行《xxx集团旅游生态开发项目》的市场调查研究及项目策划工作。工作内容包括：项目研究、市场调研、项目整体规划与建议、财务分析等。主要工作内容见本合同附件一。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3.1 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3.1.1 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3.1.2 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3.2乙方向甲方保证：签署本合同时及本合同有效期限内：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3.2.1 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3.2.2 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3.3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4.1 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4.2 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4.3 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4.4 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4.5甲方应按照合同约定的付款方式、付款时间及金额向乙方支付顾问咨询费。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4.6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5.1 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5.2 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5.3 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5.4 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5.5 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5.6 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5.7乙方以书面形式向甲方提交顾问专案团队成员简历及资质证书（附件三），并向甲方保证该团队成员具有为本项目提供相关服务的能力。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5.8 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5.9甲方有权向乙方提出参观相关项目，若甲方提出需求的项目因实际情况无法安排考察，则由双方另行协商安排其他项目进行参观，涉及相关费用由甲方负责承担，乙方负责行程安排及相关介绍。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6.1 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6.2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6.3第三阶段乙方向甲方提交《xxx集团旅游生态开发项目启动策略及物业发展建议》报告，自甲方下达该阶段书面任务书三日后起计20个日历天内完成（国家法定节假日除外）。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6.4 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7.1 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7.1.1首期款：自本合同签订后五日内，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7.1.2第一笔进度款：乙方向甲方进行《xxx集团旅游生态开发项目整体定位及发展战略》提交报告终稿并通过甲方认可签收后十五天内，甲方即支付乙方20%顾问咨询费计人民币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7.1.3第三笔进度款：如启动《xxx集团旅游生态开发项目启动策略及物业发展建议》此阶段工作，甲方需先支付10%顾问咨询费计人民币玖万伍仟元整（小写：￥95000元），作为乙方启动该阶段服务的费用。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7.1.4终期款：乙方完成合同6.2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7.2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7.3 在履行顾问咨询合同期间，乙方为甲方提供顾问咨询服务所发生之食、宿、差旅费用，已包含在本费用中，不再另外计取（7.2条款除外）。</w:t>
      </w:r>
    </w:p>
    <w:p>
      <w:pPr>
        <w:ind w:left="0" w:right="0" w:firstLine="560"/>
        <w:spacing w:before="450" w:after="450" w:line="312" w:lineRule="auto"/>
      </w:pPr>
      <w:r>
        <w:rPr>
          <w:rFonts w:ascii="宋体" w:hAnsi="宋体" w:eastAsia="宋体" w:cs="宋体"/>
          <w:color w:val="000"/>
          <w:sz w:val="28"/>
          <w:szCs w:val="28"/>
        </w:rPr>
        <w:t xml:space="preserve">7.4 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公司全称：深圳地产顾问股份有限公司</w:t>
      </w:r>
    </w:p>
    <w:p>
      <w:pPr>
        <w:ind w:left="0" w:right="0" w:firstLine="560"/>
        <w:spacing w:before="450" w:after="450" w:line="312" w:lineRule="auto"/>
      </w:pPr>
      <w:r>
        <w:rPr>
          <w:rFonts w:ascii="宋体" w:hAnsi="宋体" w:eastAsia="宋体" w:cs="宋体"/>
          <w:color w:val="000"/>
          <w:sz w:val="28"/>
          <w:szCs w:val="28"/>
        </w:rPr>
        <w:t xml:space="preserve">银行账号：818982541110001</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7.5 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8.1 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8.2 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9.1 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9.2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9.3双方承担保密责任的期限截止至双方终止合作之日起计满5年。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10.2 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2025-05-14T13:20:44+08:00</dcterms:created>
  <dcterms:modified xsi:type="dcterms:W3CDTF">2025-05-14T13:20:44+08:00</dcterms:modified>
</cp:coreProperties>
</file>

<file path=docProps/custom.xml><?xml version="1.0" encoding="utf-8"?>
<Properties xmlns="http://schemas.openxmlformats.org/officeDocument/2006/custom-properties" xmlns:vt="http://schemas.openxmlformats.org/officeDocument/2006/docPropsVTypes"/>
</file>