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2024年项目咨询服务合同样本</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资阳慧宏水泥制品有限公司乙方：成都盛世泰来企业咨询服务有限公司乙方是提供管理咨询服务的专业公司，拥有项目策划、市场营销、企业管理、财务税务等方面专业咨询资格的专家团队和专业优势。基于以上理由，甲方委托乙方为其所介绍公司策划并编制《可行...</w:t>
      </w:r>
    </w:p>
    <w:p>
      <w:pPr>
        <w:ind w:left="0" w:right="0" w:firstLine="560"/>
        <w:spacing w:before="450" w:after="450" w:line="312" w:lineRule="auto"/>
      </w:pPr>
      <w:r>
        <w:rPr>
          <w:rFonts w:ascii="宋体" w:hAnsi="宋体" w:eastAsia="宋体" w:cs="宋体"/>
          <w:color w:val="000"/>
          <w:sz w:val="28"/>
          <w:szCs w:val="28"/>
        </w:rPr>
        <w:t xml:space="preserve">甲方：资阳慧宏水泥制品有限公司</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本协议自合同签字生效日起，自2024年 月 日起至2024年 月日止</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五、收费标准与付款方式</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2025-05-04T10:23:07+08:00</dcterms:created>
  <dcterms:modified xsi:type="dcterms:W3CDTF">2025-05-04T10:23:07+08:00</dcterms:modified>
</cp:coreProperties>
</file>

<file path=docProps/custom.xml><?xml version="1.0" encoding="utf-8"?>
<Properties xmlns="http://schemas.openxmlformats.org/officeDocument/2006/custom-properties" xmlns:vt="http://schemas.openxmlformats.org/officeDocument/2006/docPropsVTypes"/>
</file>