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物业公司服务合同范本</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委托方（以下简称甲方）：_________　　　　　　　　名称：_________　　　　　　　　主任：_________　　　　　　　　地址：_________　　　　　　　　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委托方（以下简称甲方）：_________</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主任：_________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受托方（以下简称乙方）：_________</w:t>
      </w:r>
    </w:p>
    <w:p>
      <w:pPr>
        <w:ind w:left="0" w:right="0" w:firstLine="560"/>
        <w:spacing w:before="450" w:after="450" w:line="312" w:lineRule="auto"/>
      </w:pPr>
      <w:r>
        <w:rPr>
          <w:rFonts w:ascii="宋体" w:hAnsi="宋体" w:eastAsia="宋体" w:cs="宋体"/>
          <w:color w:val="000"/>
          <w:sz w:val="28"/>
          <w:szCs w:val="28"/>
        </w:rPr>
        <w:t xml:space="preserve">　　　　　　　　企业名称：_________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物业基本状况</w:t>
      </w:r>
    </w:p>
    <w:p>
      <w:pPr>
        <w:ind w:left="0" w:right="0" w:firstLine="560"/>
        <w:spacing w:before="450" w:after="450" w:line="312" w:lineRule="auto"/>
      </w:pPr>
      <w:r>
        <w:rPr>
          <w:rFonts w:ascii="宋体" w:hAnsi="宋体" w:eastAsia="宋体" w:cs="宋体"/>
          <w:color w:val="000"/>
          <w:sz w:val="28"/>
          <w:szCs w:val="28"/>
        </w:rPr>
        <w:t xml:space="preserve">　　　　　　物业名称：_________</w:t>
      </w:r>
    </w:p>
    <w:p>
      <w:pPr>
        <w:ind w:left="0" w:right="0" w:firstLine="560"/>
        <w:spacing w:before="450" w:after="450" w:line="312" w:lineRule="auto"/>
      </w:pPr>
      <w:r>
        <w:rPr>
          <w:rFonts w:ascii="宋体" w:hAnsi="宋体" w:eastAsia="宋体" w:cs="宋体"/>
          <w:color w:val="000"/>
          <w:sz w:val="28"/>
          <w:szCs w:val="28"/>
        </w:rPr>
        <w:t xml:space="preserve">　　　　　　物业类型：_________</w:t>
      </w:r>
    </w:p>
    <w:p>
      <w:pPr>
        <w:ind w:left="0" w:right="0" w:firstLine="560"/>
        <w:spacing w:before="450" w:after="450" w:line="312" w:lineRule="auto"/>
      </w:pPr>
      <w:r>
        <w:rPr>
          <w:rFonts w:ascii="宋体" w:hAnsi="宋体" w:eastAsia="宋体" w:cs="宋体"/>
          <w:color w:val="000"/>
          <w:sz w:val="28"/>
          <w:szCs w:val="28"/>
        </w:rPr>
        <w:t xml:space="preserve">　　　　　　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　　　　　　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　　　　　　占地面积：_________平方米</w:t>
      </w:r>
    </w:p>
    <w:p>
      <w:pPr>
        <w:ind w:left="0" w:right="0" w:firstLine="560"/>
        <w:spacing w:before="450" w:after="450" w:line="312" w:lineRule="auto"/>
      </w:pPr>
      <w:r>
        <w:rPr>
          <w:rFonts w:ascii="宋体" w:hAnsi="宋体" w:eastAsia="宋体" w:cs="宋体"/>
          <w:color w:val="000"/>
          <w:sz w:val="28"/>
          <w:szCs w:val="28"/>
        </w:rPr>
        <w:t xml:space="preserve">　　　　　　建筑面积：_________平方米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　　　　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　　　　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　　　　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　　　　　　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　　　　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　　　　　　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　　　　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　　　　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　　　　第十六条　其它委托事项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　　　　　　　　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　　　　　　　　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　　　　　　　　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　　　　　　　　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　　　　　　　　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　　　　　　　　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（2）按建筑面积每月每平方米_________元租用，其租金收入用于_________；　　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（4）物业管理所必需的其他资料。</w:t>
      </w:r>
    </w:p>
    <w:p>
      <w:pPr>
        <w:ind w:left="0" w:right="0" w:firstLine="560"/>
        <w:spacing w:before="450" w:after="450" w:line="312" w:lineRule="auto"/>
      </w:pPr>
      <w:r>
        <w:rPr>
          <w:rFonts w:ascii="宋体" w:hAnsi="宋体" w:eastAsia="宋体" w:cs="宋体"/>
          <w:color w:val="000"/>
          <w:sz w:val="28"/>
          <w:szCs w:val="28"/>
        </w:rPr>
        <w:t xml:space="preserve">　　　　　　　　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　　　　　　　　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　　　　　　　　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　　　　　　　　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　　　　　　　　14、_________。</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　　　　　　　　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　　　　　　　　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　　　　　　　　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　　　　　　　　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　　　　　　　　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　　　　　　　　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　　　　　　　　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　　　　　　　　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　　　　　　　　1、房屋外观；</w:t>
      </w:r>
    </w:p>
    <w:p>
      <w:pPr>
        <w:ind w:left="0" w:right="0" w:firstLine="560"/>
        <w:spacing w:before="450" w:after="450" w:line="312" w:lineRule="auto"/>
      </w:pPr>
      <w:r>
        <w:rPr>
          <w:rFonts w:ascii="宋体" w:hAnsi="宋体" w:eastAsia="宋体" w:cs="宋体"/>
          <w:color w:val="000"/>
          <w:sz w:val="28"/>
          <w:szCs w:val="28"/>
        </w:rPr>
        <w:t xml:space="preserve">　　　　　　　　2、设备运行；</w:t>
      </w:r>
    </w:p>
    <w:p>
      <w:pPr>
        <w:ind w:left="0" w:right="0" w:firstLine="560"/>
        <w:spacing w:before="450" w:after="450" w:line="312" w:lineRule="auto"/>
      </w:pPr>
      <w:r>
        <w:rPr>
          <w:rFonts w:ascii="宋体" w:hAnsi="宋体" w:eastAsia="宋体" w:cs="宋体"/>
          <w:color w:val="000"/>
          <w:sz w:val="28"/>
          <w:szCs w:val="28"/>
        </w:rPr>
        <w:t xml:space="preserve">　　　　　　　　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　　　　　　　　4、公共环境卫生；</w:t>
      </w:r>
    </w:p>
    <w:p>
      <w:pPr>
        <w:ind w:left="0" w:right="0" w:firstLine="560"/>
        <w:spacing w:before="450" w:after="450" w:line="312" w:lineRule="auto"/>
      </w:pPr>
      <w:r>
        <w:rPr>
          <w:rFonts w:ascii="宋体" w:hAnsi="宋体" w:eastAsia="宋体" w:cs="宋体"/>
          <w:color w:val="000"/>
          <w:sz w:val="28"/>
          <w:szCs w:val="28"/>
        </w:rPr>
        <w:t xml:space="preserve">　　　　　　　　5、绿化；</w:t>
      </w:r>
    </w:p>
    <w:p>
      <w:pPr>
        <w:ind w:left="0" w:right="0" w:firstLine="560"/>
        <w:spacing w:before="450" w:after="450" w:line="312" w:lineRule="auto"/>
      </w:pPr>
      <w:r>
        <w:rPr>
          <w:rFonts w:ascii="宋体" w:hAnsi="宋体" w:eastAsia="宋体" w:cs="宋体"/>
          <w:color w:val="000"/>
          <w:sz w:val="28"/>
          <w:szCs w:val="28"/>
        </w:rPr>
        <w:t xml:space="preserve">　　　　　　　　6、交通秩序与车辆停放；</w:t>
      </w:r>
    </w:p>
    <w:p>
      <w:pPr>
        <w:ind w:left="0" w:right="0" w:firstLine="560"/>
        <w:spacing w:before="450" w:after="450" w:line="312" w:lineRule="auto"/>
      </w:pPr>
      <w:r>
        <w:rPr>
          <w:rFonts w:ascii="宋体" w:hAnsi="宋体" w:eastAsia="宋体" w:cs="宋体"/>
          <w:color w:val="000"/>
          <w:sz w:val="28"/>
          <w:szCs w:val="28"/>
        </w:rPr>
        <w:t xml:space="preserve">　　　　　　　　7、公共秩序维护与协助消防；</w:t>
      </w:r>
    </w:p>
    <w:p>
      <w:pPr>
        <w:ind w:left="0" w:right="0" w:firstLine="560"/>
        <w:spacing w:before="450" w:after="450" w:line="312" w:lineRule="auto"/>
      </w:pPr>
      <w:r>
        <w:rPr>
          <w:rFonts w:ascii="宋体" w:hAnsi="宋体" w:eastAsia="宋体" w:cs="宋体"/>
          <w:color w:val="000"/>
          <w:sz w:val="28"/>
          <w:szCs w:val="28"/>
        </w:rPr>
        <w:t xml:space="preserve">　　　　　　　　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　　　　　　　　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　　　　　　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　　　　　　　　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　　　　　　　　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　　　　　　　　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　　　　　　　　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　　　　　　　　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　　　　　　　　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　　　　　　　　8、物业管理公共服务费中未计入的共用设施设备运行、能耗费用，按_________[该幢]/[该物业]住户实际用量共同分摊；　　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　　　　　　　　　　（1）从逾期之日起按每天_________元交纳滞纳金；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　　　　　　　　　　（2）从逾期之日起按每天应交管理服务费的千分之_________交纳滞纳金；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　　　　　　　　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　　　　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　　　　　　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　　　　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　　　　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　　　　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　　　　　　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　　　　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　　　　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　　　　　　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　　　　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　　　　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　　　　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　　　　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　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　　　　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　　　　　　（一）提交_________仲裁委员会仲裁；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（二）依法向人法院起诉。</w:t>
      </w:r>
    </w:p>
    <w:p>
      <w:pPr>
        <w:ind w:left="0" w:right="0" w:firstLine="560"/>
        <w:spacing w:before="450" w:after="450" w:line="312" w:lineRule="auto"/>
      </w:pPr>
      <w:r>
        <w:rPr>
          <w:rFonts w:ascii="宋体" w:hAnsi="宋体" w:eastAsia="宋体" w:cs="宋体"/>
          <w:color w:val="000"/>
          <w:sz w:val="28"/>
          <w:szCs w:val="28"/>
        </w:rPr>
        <w:t xml:space="preserve">　　　　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　　　　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2025-05-18T18:44:40+08:00</dcterms:created>
  <dcterms:modified xsi:type="dcterms:W3CDTF">2025-05-18T18:44:40+08:00</dcterms:modified>
</cp:coreProperties>
</file>

<file path=docProps/custom.xml><?xml version="1.0" encoding="utf-8"?>
<Properties xmlns="http://schemas.openxmlformats.org/officeDocument/2006/custom-properties" xmlns:vt="http://schemas.openxmlformats.org/officeDocument/2006/docPropsVTypes"/>
</file>