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最新项目融资委托服务协议 委托融资服务合同(汇总3篇)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项目融资委托服务协议 委托融资服务合同一代(乙方)：依照《中华人民共和国民法典》、《中华人民共和国建筑法》、《____市政府投资项目管理办法(试行)》(武政6号)及《____市非经营性政府投资项目实行代建制管理办法(试行)》(武政7号)，为...</w:t>
      </w:r>
    </w:p>
    <w:p>
      <w:pPr>
        <w:ind w:left="0" w:right="0" w:firstLine="560"/>
        <w:spacing w:before="450" w:after="450" w:line="312" w:lineRule="auto"/>
      </w:pPr>
      <w:r>
        <w:rPr>
          <w:rFonts w:ascii="黑体" w:hAnsi="黑体" w:eastAsia="黑体" w:cs="黑体"/>
          <w:color w:val="000000"/>
          <w:sz w:val="36"/>
          <w:szCs w:val="36"/>
          <w:b w:val="1"/>
          <w:bCs w:val="1"/>
        </w:rPr>
        <w:t xml:space="preserve">项目融资委托服务协议 委托融资服务合同一</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项目融资委托服务协议 委托融资服务合同二</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x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3、项目建设内容及规模：隧涵洞抢险加固工程建设规模和内容：隧涵为钢筋混凝土结构，全长846.5米，20xx年1月加固k0+000~k0+060及本次抢险加固设计主要针对+060~+480段破损未加固段落。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日签订于x</w:t>
      </w:r>
    </w:p>
    <w:p>
      <w:pPr>
        <w:ind w:left="0" w:right="0" w:firstLine="560"/>
        <w:spacing w:before="450" w:after="450" w:line="312" w:lineRule="auto"/>
      </w:pPr>
      <w:r>
        <w:rPr>
          <w:rFonts w:ascii="黑体" w:hAnsi="黑体" w:eastAsia="黑体" w:cs="黑体"/>
          <w:color w:val="000000"/>
          <w:sz w:val="36"/>
          <w:szCs w:val="36"/>
          <w:b w:val="1"/>
          <w:bCs w:val="1"/>
        </w:rPr>
        <w:t xml:space="preserve">项目融资委托服务协议 委托融资服务合同三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乙方：联宏企业管理有限公司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2.其它未尽事宜及不可预料因素制约本协议时，甲乙本着真诚合作、互利互惠的原则，双方友好协商解决，增加条款可以作为本协议的附属文件，并与本协议具有同等的法律效力。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2025-05-02T08:49:31+08:00</dcterms:created>
  <dcterms:modified xsi:type="dcterms:W3CDTF">2025-05-02T08:49:31+08:00</dcterms:modified>
</cp:coreProperties>
</file>

<file path=docProps/custom.xml><?xml version="1.0" encoding="utf-8"?>
<Properties xmlns="http://schemas.openxmlformats.org/officeDocument/2006/custom-properties" xmlns:vt="http://schemas.openxmlformats.org/officeDocument/2006/docPropsVTypes"/>
</file>