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最新物业服务合同纠纷模板(7篇)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第一条物业基本情况座落位置：市区路（街道）号；占地面积：平方米；建筑面积：平方米；其中住宅平方米；物业类型：（住宅区或组团、写字楼、商住楼、工业区、其他/低层、高层、超高层或混合）。第二条委托管理事项1、房屋建筑本体共用部...</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 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元/个每月、车库机动车车位 元/个每月、露天非机动车车位 元/个每月、车库非机动车车位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元/个每月、车库机动车车位 元/个每月、露天非机动车车位 元/个每月、车库非机动车车位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 元/个每月、车库车位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元/个每月、车库车位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元/个每月、车库车位 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（二）棋的牌室：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（一）甲方自 月起，按每月每平方米建筑面积 元的标准向 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 、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 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 （物业名称）（座落位置：_________区/县________乡/镇 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 )。</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xx公共区域的水、电、消防、卫生和秩序等管理。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x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负责xxxx的水电维修、维护，保证正常安全运行；乙方接到甲方维修通知后30分钟内必须到达现场进行维修；如因水、电等造成经济损失，乙方承担全部经济损失责任。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2、乙方违约责任：乙方违反约定，或服务不到位，甲方要求乙方限期改正，逾期未整改的，每次扣减服务费20元，同时甲方有权终止合同。如有下列情形扣减相应的物业管理服务费。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名称：______________业主大会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共用设施设备的日常维修、养护和管理，共用设施设备包括：共用的上下水管道、共用照明、_______________________________。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共用设施和附属建筑物、构筑物的日常维修养护和管理，包括道路、化粪池、泵房、自行车棚、_______________________________。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维护公共秩序，包括门岗服务、物业区域内巡查、_______________________________。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消防管理服务，包括公共区域消防设施设备的维护管理，_______________________________。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电梯、水泵的运行和日常维护管理，_______________________________。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乙方提供的物业服务质量按以下第___项执行：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1.执行北京市国土资源和房屋管理局发布的《北京市住宅物业管理服务标准》(京国土房管物字[20xx]950号)规定的标准一，即普通商品住宅物业管理服务标准;_______________________________。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 (适用于市场调节价)物业服务费用实行市场调节价。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4.(适用于酬金制)从预收的物业服务费中提取____%作为乙方的酬金。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w:t>
      </w:r>
    </w:p>
    <w:p>
      <w:pPr>
        <w:ind w:left="0" w:right="0" w:firstLine="560"/>
        <w:spacing w:before="450" w:after="450" w:line="312" w:lineRule="auto"/>
      </w:pPr>
      <w:r>
        <w:rPr>
          <w:rFonts w:ascii="宋体" w:hAnsi="宋体" w:eastAsia="宋体" w:cs="宋体"/>
          <w:color w:val="000"/>
          <w:sz w:val="28"/>
          <w:szCs w:val="28"/>
        </w:rPr>
        <w:t xml:space="preserve">2.车库车位(租用)：________;其中，物业管理服务费为：________</w:t>
      </w:r>
    </w:p>
    <w:p>
      <w:pPr>
        <w:ind w:left="0" w:right="0" w:firstLine="560"/>
        <w:spacing w:before="450" w:after="450" w:line="312" w:lineRule="auto"/>
      </w:pPr>
      <w:r>
        <w:rPr>
          <w:rFonts w:ascii="宋体" w:hAnsi="宋体" w:eastAsia="宋体" w:cs="宋体"/>
          <w:color w:val="000"/>
          <w:sz w:val="28"/>
          <w:szCs w:val="28"/>
        </w:rPr>
        <w:t xml:space="preserve">车库车位(已出售)：_________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5.甲方应在合同生效之日起____日内向乙方移交或组织移交以下资料：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6.合同生效之日起____日内向乙方提供____平方米建筑面积物业管理用房，管理用房位置：_______________________________。</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4.对业主和物业使用人违反《业主公约》和物业管理制度的行为，有权根据情节轻重，采取劝阻、制止、________等措施;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8.本合同终止时，应移交物业管理权，撤出本物业，协助甲方作好物业服务的交接和善后工作，移交或配合甲方移交管理用房和物业管理的全部档案资料、专项维修资金及帐目、_______________________________。</w:t>
      </w:r>
    </w:p>
    <w:p>
      <w:pPr>
        <w:ind w:left="0" w:right="0" w:firstLine="560"/>
        <w:spacing w:before="450" w:after="450" w:line="312" w:lineRule="auto"/>
      </w:pPr>
      <w:r>
        <w:rPr>
          <w:rFonts w:ascii="宋体" w:hAnsi="宋体" w:eastAsia="宋体" w:cs="宋体"/>
          <w:color w:val="000"/>
          <w:sz w:val="28"/>
          <w:szCs w:val="28"/>
        </w:rPr>
        <w:t xml:space="preserve">9.其他：_______________________________。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第二十四条 委托管理期限为____年;自____年__月__日起至____年__月__ 日止。</w:t>
      </w:r>
    </w:p>
    <w:p>
      <w:pPr>
        <w:ind w:left="0" w:right="0" w:firstLine="560"/>
        <w:spacing w:before="450" w:after="450" w:line="312" w:lineRule="auto"/>
      </w:pPr>
      <w:r>
        <w:rPr>
          <w:rFonts w:ascii="宋体" w:hAnsi="宋体" w:eastAsia="宋体" w:cs="宋体"/>
          <w:color w:val="000"/>
          <w:sz w:val="28"/>
          <w:szCs w:val="28"/>
        </w:rPr>
        <w:t xml:space="preserve">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业主逾期交纳物业服务费的，乙方可以从逾期之日起每日按应缴费用万分之____加收违约金。</w:t>
      </w:r>
    </w:p>
    <w:p>
      <w:pPr>
        <w:ind w:left="0" w:right="0" w:firstLine="560"/>
        <w:spacing w:before="450" w:after="450" w:line="312" w:lineRule="auto"/>
      </w:pPr>
      <w:r>
        <w:rPr>
          <w:rFonts w:ascii="宋体" w:hAnsi="宋体" w:eastAsia="宋体" w:cs="宋体"/>
          <w:color w:val="000"/>
          <w:sz w:val="28"/>
          <w:szCs w:val="28"/>
        </w:rPr>
        <w:t xml:space="preserve">第三十三条 任何一方无正当理由提前解除合同的，应向对方支付违约金____;由于解除合同造成的经济损失超过违约金的，还应给予赔偿。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 乙方在合同终止后，不移交物业管理权，不撤出本物业和移交管理用房及有关档案资料等，每逾期一日应向甲方支付委托期限内平均物业管理年度费用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 本合同正本连同附件____页，一式两份，甲乙双方各执一份，具同等法律效力。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本合同在履行中如发生争议，双方应协商解决，协商不成时，甲、乙双方同意按下列第____方式解决。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 本合同自______起生效。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附件一：委托管理的物业范围及构成细目(略)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2025-05-02T11:37:10+08:00</dcterms:created>
  <dcterms:modified xsi:type="dcterms:W3CDTF">2025-05-02T11:37:10+08:00</dcterms:modified>
</cp:coreProperties>
</file>

<file path=docProps/custom.xml><?xml version="1.0" encoding="utf-8"?>
<Properties xmlns="http://schemas.openxmlformats.org/officeDocument/2006/custom-properties" xmlns:vt="http://schemas.openxmlformats.org/officeDocument/2006/docPropsVTypes"/>
</file>