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最新反担保抵押合同的主合同(21篇)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反担保抵押合同的主合同一法定代表人：地址：联系方式：乙方(抵押人)：法定代表人：地址：联系方式：鉴于：1.甲方、乙方与 银行(以下简称“ 银行”)于 年 月 日签订了一份《 合同》(合同编号： )。2. 依据《 合同》约定：甲方为向乙方向 ...</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