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2024年商品房买卖合同完整版(22篇)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商品房买卖合同完整版一乙方(卖方)：_________住所：___________邮编：________统一社会信用代码：_______联系电话：__________甲、乙双方遵循自愿、公平和诚实信用的原则、经协商一致，就乙方向甲方预订商品...</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乙方(卖方)：_________住所：___________邮编：________统一社会信用代码：_______联系电话：__________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第一条乙方预订________市__________区____路______号_____栋______单元_______层_____户(以下简称该房屋)。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甲方已领取该房屋(证书号：____________)，并经测绘机构实测，该房屋建筑面积为___________平方米，另有地下附属面积_____________平方米。该房屋定于__________年______月______日交付。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乙方预订的该房屋总房价为人民币______________元，大写：________________。乙方采取___________方式付款。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第四条甲、乙双方商定，预订期为___________天，乙方于_____年___月______日前到与甲方签订《商品房出售合同》。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第五条甲方同意将发布或提供的广告、售楼书、样品所标明的房屋平面布局、结构、建筑质量、装饰标准及附属设施、配套设施等状况需另行签订。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在本协议的第四条约定的预订期限内，除本协议第七条、第八条约定的情形外，甲方拒绝签订商品房出售合同的，双倍返还已收取的定金;乙方拒绝签订商品房出售合同的，无权要求甲方返还已收取的定金。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2、甲乙双方签订本协议后、签订商品房出售合同前，由司法机关依法限制该房屋房地产权利的。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1、甲方未遵守本协议第二条、第五条约定的;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第九条违约责任违约金的数额，双方应当在合同中约定，没有约定，并具有下列情形之一的，按照规定的标准确定违约金：</w:t>
      </w:r>
    </w:p>
    <w:p>
      <w:pPr>
        <w:ind w:left="0" w:right="0" w:firstLine="560"/>
        <w:spacing w:before="450" w:after="450" w:line="312" w:lineRule="auto"/>
      </w:pPr>
      <w:r>
        <w:rPr>
          <w:rFonts w:ascii="宋体" w:hAnsi="宋体" w:eastAsia="宋体" w:cs="宋体"/>
          <w:color w:val="000"/>
          <w:sz w:val="28"/>
          <w:szCs w:val="28"/>
        </w:rPr>
        <w:t xml:space="preserve">一、因甲方的过错，未在约定的时间内交付房地产的，甲方向乙方支付的违约金为已经收取的转让价款按照中国人民银行公布的同期存款利率计算所得利息的两倍。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二、因乙方的过错，未在约定的时间内支付转让价款的，乙方向甲方支付的违约金为逾期支付的转让价款按照中国人民银行公布的同期存款利率计算所得利息的两倍。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由于违约给对方造成的损失应按实际发生的情形分项计算损失数额。</w:t>
      </w:r>
    </w:p>
    <w:p>
      <w:pPr>
        <w:ind w:left="0" w:right="0" w:firstLine="560"/>
        <w:spacing w:before="450" w:after="450" w:line="312" w:lineRule="auto"/>
      </w:pPr>
      <w:r>
        <w:rPr>
          <w:rFonts w:ascii="宋体" w:hAnsi="宋体" w:eastAsia="宋体" w:cs="宋体"/>
          <w:color w:val="000"/>
          <w:sz w:val="28"/>
          <w:szCs w:val="28"/>
        </w:rPr>
        <w:t xml:space="preserve">第十条不可抗力如因不可抗力的自然灾害造成该商品房的损失，不以甲方违约论，甲乙双方应据实协调，在房屋交付之前风险由甲方承担，交付后由乙方承担。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第十一条争议解决本合同在履行过程中发生的其他争议，由双方当事人协商解决，也可申请相关机构调解，调解不成的按照下列第________种方式解决(只能选择一种)：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一、乙方购买甲方座落在_市x区x街x号的房屋x套(栋)，建筑面积为_平方米。</w:t>
      </w:r>
    </w:p>
    <w:p>
      <w:pPr>
        <w:ind w:left="0" w:right="0" w:firstLine="560"/>
        <w:spacing w:before="450" w:after="450" w:line="312" w:lineRule="auto"/>
      </w:pPr>
      <w:r>
        <w:rPr>
          <w:rFonts w:ascii="宋体" w:hAnsi="宋体" w:eastAsia="宋体" w:cs="宋体"/>
          <w:color w:val="000"/>
          <w:sz w:val="28"/>
          <w:szCs w:val="28"/>
        </w:rPr>
        <w:t xml:space="preserve">二、房屋的交易价格为_元。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2、甲方必须按期将房屋交付乙方使用。否则，每逾期一天，应向乙方偿付已收房款_的违约金。</w:t>
      </w:r>
    </w:p>
    <w:p>
      <w:pPr>
        <w:ind w:left="0" w:right="0" w:firstLine="560"/>
        <w:spacing w:before="450" w:after="450" w:line="312" w:lineRule="auto"/>
      </w:pPr>
      <w:r>
        <w:rPr>
          <w:rFonts w:ascii="宋体" w:hAnsi="宋体" w:eastAsia="宋体" w:cs="宋体"/>
          <w:color w:val="000"/>
          <w:sz w:val="28"/>
          <w:szCs w:val="28"/>
        </w:rPr>
        <w:t xml:space="preserve">七、本合同经_市公证处公证，公证后合同生效。公证费用由_方承担。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编号：gf-20__-0171</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w:t>
      </w:r>
    </w:p>
    <w:p>
      <w:pPr>
        <w:ind w:left="0" w:right="0" w:firstLine="560"/>
        <w:spacing w:before="450" w:after="450" w:line="312" w:lineRule="auto"/>
      </w:pPr>
      <w:r>
        <w:rPr>
          <w:rFonts w:ascii="宋体" w:hAnsi="宋体" w:eastAsia="宋体" w:cs="宋体"/>
          <w:color w:val="000"/>
          <w:sz w:val="28"/>
          <w:szCs w:val="28"/>
        </w:rPr>
        <w:t xml:space="preserve">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出卖人所售房屋为【楼房】【平房】，坐落为：【区】【小区】【幢】【座】【号】单元号。该房屋所在楼栋建筑总层数为：层，其中地上层，地下层。该房屋所在楼层为层，建筑面积共平方米。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w:t>
      </w:r>
    </w:p>
    <w:p>
      <w:pPr>
        <w:ind w:left="0" w:right="0" w:firstLine="560"/>
        <w:spacing w:before="450" w:after="450" w:line="312" w:lineRule="auto"/>
      </w:pPr>
      <w:r>
        <w:rPr>
          <w:rFonts w:ascii="宋体" w:hAnsi="宋体" w:eastAsia="宋体" w:cs="宋体"/>
          <w:color w:val="000"/>
          <w:sz w:val="28"/>
          <w:szCs w:val="28"/>
        </w:rPr>
        <w:t xml:space="preserve">该房屋房源核验编码：。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该房屋【房屋所有权证】【不动产权证书】证号：，共有权证证号：，填发单位：。</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该房屋占用的建设用地【不动产权证书号】【国有土地使用证号】【城镇建设用地批准书号】：，填发单位：。</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2.该房屋已经设定抵押，抵押权人：，抵押登记日期：年月日，【房屋他项权证书号】【不动产登记证明证号】：。</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出卖人应当于年月日前办理抵押权注销登记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租赁期限：自年月日至年月日。出卖人与买受人经协商一致，自本合同约定的【交付日】【取得不动产登记日】至租赁期间届满的房屋收益归【出卖人】【买受人】所有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第二期：买受人应当【于年月日前】出卖人支付房价款人民币</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买受人应当于年月日前支付首期房价款人民币，占全部房价款的%。</w:t>
      </w:r>
    </w:p>
    <w:p>
      <w:pPr>
        <w:ind w:left="0" w:right="0" w:firstLine="560"/>
        <w:spacing w:before="450" w:after="450" w:line="312" w:lineRule="auto"/>
      </w:pPr>
      <w:r>
        <w:rPr>
          <w:rFonts w:ascii="宋体" w:hAnsi="宋体" w:eastAsia="宋体" w:cs="宋体"/>
          <w:color w:val="000"/>
          <w:sz w:val="28"/>
          <w:szCs w:val="28"/>
        </w:rPr>
        <w:t xml:space="preserve">余款人民币向【银行】【住房公积金管理机构委托的商业银行】申请贷款支付。。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并自买受人付款之日起，按照%计算给付利息。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逾期在日之内，自合同约定的交付期限届满之次日起至实际交付之日止，出卖人按日计算向买受人支付已付房价款万分之的违约金，合同继续履行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逾期超过日项中的日期相同)后，买受人有权解除合同。买受人解除合同的，出卖人应当自解除合同通知送达之日起日内退还买受人已付全部房价款，并按照买受人全部已付款的%向买受人支付违约金。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逾期在日之内，自合同约定的应付款期限届满之次日起至实际支付应付款之日止，买受人按日计算向出卖人支付逾期应付款万分之的违约金，合同继续履行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逾期超过日项中的日期相同)后，出卖人有权解除合同。出卖人解除合同的，买受人应当自解除合同通知送达之日起日内按照累计的逾期应付款的%向出卖人支付违约金，同时，出卖人退还买受人全部已付款。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的违约金，并于买受人实际取得不动产权证书之日起日内向买受人支付。</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日内】【年月日前】，向房屋所在地的户籍管理机关办理完成出卖人相关人的现有户籍迁出手续未如期将上述户籍迁出的，出卖人应当向买受人支付人民币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方式送达对方。任何一方变更通讯地址、联系电话的，应当自变更之日起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2025-05-01T16:00:27+08:00</dcterms:created>
  <dcterms:modified xsi:type="dcterms:W3CDTF">2025-05-01T16:00:27+08:00</dcterms:modified>
</cp:coreProperties>
</file>

<file path=docProps/custom.xml><?xml version="1.0" encoding="utf-8"?>
<Properties xmlns="http://schemas.openxmlformats.org/officeDocument/2006/custom-properties" xmlns:vt="http://schemas.openxmlformats.org/officeDocument/2006/docPropsVTypes"/>
</file>