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吉林省商品房买卖合同三篇(模板)</w:t>
      </w:r>
      <w:bookmarkEnd w:id="1"/>
    </w:p>
    <w:p>
      <w:pPr>
        <w:jc w:val="center"/>
        <w:spacing w:before="0" w:after="450"/>
      </w:pPr>
      <w:r>
        <w:rPr>
          <w:rFonts w:ascii="Arial" w:hAnsi="Arial" w:eastAsia="Arial" w:cs="Arial"/>
          <w:color w:val="999999"/>
          <w:sz w:val="20"/>
          <w:szCs w:val="20"/>
        </w:rPr>
        <w:t xml:space="preserve">来源：网络  作者：落梅无痕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吉林省商品房买卖合同一法定代表人：_________________联系电话：______________注册地址：__________________邮政编码：______________营业执照号码：__________________...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吉林省商品房买卖合同一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第1条商品房情况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商品房土地来源为：________。以出让方式取得土地使用权的，土地使用年限为_______年，自____年____月____日至______年______月______日止。第2条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黑体" w:hAnsi="黑体" w:eastAsia="黑体" w:cs="黑体"/>
          <w:color w:val="000000"/>
          <w:sz w:val="36"/>
          <w:szCs w:val="36"/>
          <w:b w:val="1"/>
          <w:bCs w:val="1"/>
        </w:rPr>
        <w:t xml:space="preserve">吉林省商品房买卖合同二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于由甲方已收到乙方预付的购房定金人民币__________双方同意就下列房地产买卖事项，订立本合同，共同遵守。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一、甲方自愿将坐落在__________区__________路__________的房地产出售给乙方。该地产的基本情况已载于本合同附件一。乙方已对甲方所要出售的房地产做了充分了解，愿意购买该房地产。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提交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十、本合同一式______份，甲乙双方各执______份。合同副本________份，送_______房地产交易管理所。</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十一、双方约定的其他事项：_______________________________1.本合同文本适用与房地产买卖立契。2.本合同未尽事宜，双方议定后，可调空白条款内或另行签订附件。3.本合同格式解释权归中华人民共和国建设部。附件</w:t>
      </w:r>
    </w:p>
    <w:p>
      <w:pPr>
        <w:ind w:left="0" w:right="0" w:firstLine="560"/>
        <w:spacing w:before="450" w:after="450" w:line="312" w:lineRule="auto"/>
      </w:pPr>
      <w:r>
        <w:rPr>
          <w:rFonts w:ascii="黑体" w:hAnsi="黑体" w:eastAsia="黑体" w:cs="黑体"/>
          <w:color w:val="000000"/>
          <w:sz w:val="36"/>
          <w:szCs w:val="36"/>
          <w:b w:val="1"/>
          <w:bCs w:val="1"/>
        </w:rPr>
        <w:t xml:space="preserve">吉林省商品房买卖合同三</w:t>
      </w:r>
    </w:p>
    <w:p>
      <w:pPr>
        <w:ind w:left="0" w:right="0" w:firstLine="560"/>
        <w:spacing w:before="450" w:after="450" w:line="312" w:lineRule="auto"/>
      </w:pPr>
      <w:r>
        <w:rPr>
          <w:rFonts w:ascii="宋体" w:hAnsi="宋体" w:eastAsia="宋体" w:cs="宋体"/>
          <w:color w:val="000"/>
          <w:sz w:val="28"/>
          <w:szCs w:val="28"/>
        </w:rPr>
        <w:t xml:space="preserve">太原郊县购房合同</w:t>
      </w:r>
    </w:p>
    <w:p>
      <w:pPr>
        <w:ind w:left="0" w:right="0" w:firstLine="560"/>
        <w:spacing w:before="450" w:after="450" w:line="312" w:lineRule="auto"/>
      </w:pPr>
      <w:r>
        <w:rPr>
          <w:rFonts w:ascii="宋体" w:hAnsi="宋体" w:eastAsia="宋体" w:cs="宋体"/>
          <w:color w:val="000"/>
          <w:sz w:val="28"/>
          <w:szCs w:val="28"/>
        </w:rPr>
        <w:t xml:space="preserve">第一条 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 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【土地使用权出让合同号】【土地使用权划拨批准文件号】【划拨土地使用权转让批准文件号】为________。该地块土地面积为___________，规划用途为___________，土地使用年限自______年_____月_____日至___年__月___日。 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 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 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 2._______________________ 3._____________________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 1.按逾期时间，分别处理(不作累加) 1)逾期不超过_____日，自本合同第八条规定的后交付期限的第二天起至实际交付之日止，出卖人按日向买受人支付已交付房价款万分之_____的违约金，合同继续履行; (2)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后交付期限的第二天起至实际交付之日止，出卖人按日向买受人支付已交付房价款万分之______(该比率应不小于第(1)项中的比率)的违约金。 2.____________________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第九条出卖人逾期交房的违约责任经规划部门批准的规划变更、设计单位同意的设计变更导致下列影响到买受人所购商品房质量或使用功能的，出卖人应当在有关部门批准同意之日起10日内，书面通知买受人： (1)该商品房结构形式、户型、空间尺寸、朝向; (2)____________________ (3)____________________ (4)____________________ (5)____________________ (6)____________________(7)____________________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 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 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1.出卖人赔偿双倍的装饰、设备差价。2._________________3._________________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 1._____________________ 2._____________________ 3._____________________ 4._____________________ 5._____________________ 如果在规定日期内未达到使用条件，双方同意按以下方式处理： 1._____________________2._____________________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 3._____________________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 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第二十一条本合同连同附件共______页，一式______份，具有同等法律效力，合同持有情况如下：出卖人__份，买受人__份，__份，__份。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第二十二条本合同自双方签订之日起生效。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第二十三条商品房预售的，自本合同生效之日起30天内，由出卖人向__________________申请登记备案。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2025-08-05T14:29:18+08:00</dcterms:created>
  <dcterms:modified xsi:type="dcterms:W3CDTF">2025-08-05T14:29:18+08:00</dcterms:modified>
</cp:coreProperties>
</file>

<file path=docProps/custom.xml><?xml version="1.0" encoding="utf-8"?>
<Properties xmlns="http://schemas.openxmlformats.org/officeDocument/2006/custom-properties" xmlns:vt="http://schemas.openxmlformats.org/officeDocument/2006/docPropsVTypes"/>
</file>