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机动车买卖合同纠纷管辖二十二篇(模板)</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机动车买卖合同纠纷管辖一买卖人(乙方)：__________ 签订日期：______年__月__日双方经协商，签订本合同，其条款如下：一、 甲方同意将____________车出售给乙方，该车相关参数如下： 品牌型号号牌号码...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机动车买卖合同纠纷管辖一</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甲方应提供相关证件，以便办理车辆过户、转籍手续;并于______年__月__日交付交易车辆，交付地点__________，应随车移交的相关证件如下： □机动车行驶证 □机动车登记证书 □车辆购置附加税本 □车船使用税票 □养路费凭证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 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1、违反本合同第四条第2款，致使车辆不能过户、转籍，合同无法继续履行的，本合同解除。甲方违</w:t>
      </w:r>
    </w:p>
    <w:p>
      <w:pPr>
        <w:ind w:left="0" w:right="0" w:firstLine="560"/>
        <w:spacing w:before="450" w:after="450" w:line="312" w:lineRule="auto"/>
      </w:pPr>
      <w:r>
        <w:rPr>
          <w:rFonts w:ascii="宋体" w:hAnsi="宋体" w:eastAsia="宋体" w:cs="宋体"/>
          <w:color w:val="000"/>
          <w:sz w:val="28"/>
          <w:szCs w:val="28"/>
        </w:rPr>
        <w:t xml:space="preserve">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7、违反本合同第五条第4款，致使出让车辆不能过户、转籍的，守约方有权解除本合同，违约方应支付人民币_________元(大写_________元)给守约方，守约方另有损失的，由违约方赔偿损失。 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机动车买卖合同纠纷管辖三</w:t>
      </w:r>
    </w:p>
    <w:p>
      <w:pPr>
        <w:ind w:left="0" w:right="0" w:firstLine="560"/>
        <w:spacing w:before="450" w:after="450" w:line="312" w:lineRule="auto"/>
      </w:pPr>
      <w:r>
        <w:rPr>
          <w:rFonts w:ascii="宋体" w:hAnsi="宋体" w:eastAsia="宋体" w:cs="宋体"/>
          <w:color w:val="000"/>
          <w:sz w:val="28"/>
          <w:szCs w:val="28"/>
        </w:rPr>
        <w:t xml:space="preserve">卖方(以下简称甲方) ：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根据《中华人民共和国合同法》及其它相关法律、法规的规定和二手机动车现状及交易的实际情况，经甲乙双方协商—致，达成如下协议：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交易的二手机动车基本情况：</w:t>
      </w:r>
    </w:p>
    <w:p>
      <w:pPr>
        <w:ind w:left="0" w:right="0" w:firstLine="560"/>
        <w:spacing w:before="450" w:after="450" w:line="312" w:lineRule="auto"/>
      </w:pPr>
      <w:r>
        <w:rPr>
          <w:rFonts w:ascii="宋体" w:hAnsi="宋体" w:eastAsia="宋体" w:cs="宋体"/>
          <w:color w:val="000"/>
          <w:sz w:val="28"/>
          <w:szCs w:val="28"/>
        </w:rPr>
        <w:t xml:space="preserve">车牌号码： ;厂牌型号：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;养路费缴付有效期至 ;年检时间：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l、车辆转入地： 。</w:t>
      </w:r>
    </w:p>
    <w:p>
      <w:pPr>
        <w:ind w:left="0" w:right="0" w:firstLine="560"/>
        <w:spacing w:before="450" w:after="450" w:line="312" w:lineRule="auto"/>
      </w:pPr>
      <w:r>
        <w:rPr>
          <w:rFonts w:ascii="宋体" w:hAnsi="宋体" w:eastAsia="宋体" w:cs="宋体"/>
          <w:color w:val="000"/>
          <w:sz w:val="28"/>
          <w:szCs w:val="28"/>
        </w:rPr>
        <w:t xml:space="preserve">2、双方确认交易车辆的价款为人民币 元(大写)(不含税费)。</w:t>
      </w:r>
    </w:p>
    <w:p>
      <w:pPr>
        <w:ind w:left="0" w:right="0" w:firstLine="560"/>
        <w:spacing w:before="450" w:after="450" w:line="312" w:lineRule="auto"/>
      </w:pPr>
      <w:r>
        <w:rPr>
          <w:rFonts w:ascii="宋体" w:hAnsi="宋体" w:eastAsia="宋体" w:cs="宋体"/>
          <w:color w:val="000"/>
          <w:sz w:val="28"/>
          <w:szCs w:val="28"/>
        </w:rPr>
        <w:t xml:space="preserve">3、付款方式：(1)乙方在 (地点)同甲方当面验收车辆及审验相关文件无误后，于年 月 日以现金/支票/汇票的方式向甲方支付第一笔车款计人民币 元或支付定金 元;(2)余款计人民币 元(大写 元整)，待交易车辆过户转籍手续办理完成，且车辆及其证件交付完毕之日起 日内，由乙方向甲方付清。</w:t>
      </w:r>
    </w:p>
    <w:p>
      <w:pPr>
        <w:ind w:left="0" w:right="0" w:firstLine="560"/>
        <w:spacing w:before="450" w:after="450" w:line="312" w:lineRule="auto"/>
      </w:pPr>
      <w:r>
        <w:rPr>
          <w:rFonts w:ascii="宋体" w:hAnsi="宋体" w:eastAsia="宋体" w:cs="宋体"/>
          <w:color w:val="000"/>
          <w:sz w:val="28"/>
          <w:szCs w:val="28"/>
        </w:rPr>
        <w:t xml:space="preserve">4、甲方应在收到第一笔车款之日起 日内交付车辆及相关证件，并协助乙方在 天内办理完车辆过户、转籍手续(非因甲方原因造成日期延误相应顺延)。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口机动车登记证书、口机动车行驶证、口养路费缴付凭证、口机动车辆保险单、口车辆购置税完税证明、口有效的机动车安全技术检验合格标志、口车船使用税缴付凭证、口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 方负担，甲方积极配合期限为 天。</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 时之前，该车所产生的所有税金、规费和路面风险、刑事、民事等法律责任由甲方承担; 年 月 日 时之后，该车所产生的所有税金、规费和路面风险、刑事、民事等法律责任由乙方承担;本条款前述约定之日期应为双方约定的车辆交付日。</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8、乙方若需对车辆作转出本地处理的，则在本合同签订时已对本合同所涉车辆能在转入所在地办理转入手续予以了解及确认，甲方对此概不负责。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3、甲方未按照约定交付车辆或相关证件的，逾期每日支付违约金 元给乙方。乙方未按照约定支付剩余车款或按规定期限提车的，逾期每日支付违约金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本合同项下发生的争议，由双方当事人协商解决;协商不成的提交杭州仲裁委员会仲裁解决。</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本合同一式肆份，甲方、乙方、中介机构、市场方各执壹份。本合同自双方签字之日起生效。合同生效后，双方对合同内容的变更或补充应采取书面形式并作为本合同的附件。附件与本合同具有同等的法律效力。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机动车买卖合同纠纷管辖五</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机动车买卖合同纠纷管辖六</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机动车买卖合同纠纷管辖七</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机动车买卖合同纠纷管辖八</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机动车买卖合同纠纷管辖九</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机动车买卖合同纠纷管辖篇十一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机动车买卖合同纠纷管辖篇十六</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