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2025年水果买卖合同(五篇)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水果买卖合同协议水果买卖合同纠纷一为了发展果品生产，安排好市场供应，甲乙双方协商一致，签订合同，共同信守。单位(公斤)单 价数量(公斤)金额(元)一等二等三等 金额合计：第二条 果品质量按照国家规定的规格标准执行。第三条 包装要求和费用承担...</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水果买卖合同协议水果买卖合同纠纷一</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单位(公斤)单 价数量(公斤)金额(元)一等二等三</w:t>
      </w:r>
    </w:p>
    <w:p>
      <w:pPr>
        <w:ind w:left="0" w:right="0" w:firstLine="560"/>
        <w:spacing w:before="450" w:after="450" w:line="312" w:lineRule="auto"/>
      </w:pPr>
      <w:r>
        <w:rPr>
          <w:rFonts w:ascii="宋体" w:hAnsi="宋体" w:eastAsia="宋体" w:cs="宋体"/>
          <w:color w:val="000"/>
          <w:sz w:val="28"/>
          <w:szCs w:val="28"/>
        </w:rPr>
        <w:t xml:space="preserve">等 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二.产品的交货方式，运输方式及收货：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1）.甲方送货到乙方指定地点，地址为，运输费由方承担。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2）.甲方代办运输运输：自站至站，运输费由方承担。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1）.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2）.批结：每次送货时结付上批货货款，而本次货款待下次送货时结付，且每批货款的信用期不能超过30天，超过30天视同已到期结算。累计未结帐款最高不得超过，超出部分打款发货。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3）.月结天。累计未结帐款最高不得超过，超出部分打款发货。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四.本协议一式两份，甲方和乙方双方各执一份，自双方签订之日起生效，本协议有效期至__年月日止。双方特此签署本协议。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w:t>
      </w:r>
    </w:p>
    <w:p>
      <w:pPr>
        <w:ind w:left="0" w:right="0" w:firstLine="560"/>
        <w:spacing w:before="450" w:after="450" w:line="312" w:lineRule="auto"/>
      </w:pPr>
      <w:r>
        <w:rPr>
          <w:rFonts w:ascii="宋体" w:hAnsi="宋体" w:eastAsia="宋体" w:cs="宋体"/>
          <w:color w:val="000"/>
          <w:sz w:val="28"/>
          <w:szCs w:val="28"/>
        </w:rPr>
        <w:t xml:space="preserve">为 柜(件)，做到有计划 采收。</w:t>
      </w:r>
    </w:p>
    <w:p>
      <w:pPr>
        <w:ind w:left="0" w:right="0" w:firstLine="560"/>
        <w:spacing w:before="450" w:after="450" w:line="312" w:lineRule="auto"/>
      </w:pPr>
      <w:r>
        <w:rPr>
          <w:rFonts w:ascii="宋体" w:hAnsi="宋体" w:eastAsia="宋体" w:cs="宋体"/>
          <w:color w:val="000"/>
          <w:sz w:val="28"/>
          <w:szCs w:val="28"/>
        </w:rPr>
        <w:t xml:space="preserve">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w:t>
      </w:r>
    </w:p>
    <w:p>
      <w:pPr>
        <w:ind w:left="0" w:right="0" w:firstLine="560"/>
        <w:spacing w:before="450" w:after="450" w:line="312" w:lineRule="auto"/>
      </w:pPr>
      <w:r>
        <w:rPr>
          <w:rFonts w:ascii="宋体" w:hAnsi="宋体" w:eastAsia="宋体" w:cs="宋体"/>
          <w:color w:val="000"/>
          <w:sz w:val="28"/>
          <w:szCs w:val="28"/>
        </w:rPr>
        <w:t xml:space="preserve">乙方单位：_____(盖章)</w:t>
      </w:r>
    </w:p>
    <w:p>
      <w:pPr>
        <w:ind w:left="0" w:right="0" w:firstLine="560"/>
        <w:spacing w:before="450" w:after="450" w:line="312" w:lineRule="auto"/>
      </w:pPr>
      <w:r>
        <w:rPr>
          <w:rFonts w:ascii="宋体" w:hAnsi="宋体" w:eastAsia="宋体" w:cs="宋体"/>
          <w:color w:val="000"/>
          <w:sz w:val="28"/>
          <w:szCs w:val="28"/>
        </w:rPr>
        <w:t xml:space="preserve">经办人：______(签字)</w:t>
      </w:r>
    </w:p>
    <w:p>
      <w:pPr>
        <w:ind w:left="0" w:right="0" w:firstLine="560"/>
        <w:spacing w:before="450" w:after="450" w:line="312" w:lineRule="auto"/>
      </w:pPr>
      <w:r>
        <w:rPr>
          <w:rFonts w:ascii="宋体" w:hAnsi="宋体" w:eastAsia="宋体" w:cs="宋体"/>
          <w:color w:val="000"/>
          <w:sz w:val="28"/>
          <w:szCs w:val="28"/>
        </w:rPr>
        <w:t xml:space="preserve">经办人：______(签字)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为了调动菜农积极性，实行粮、菜挂钩，促使水果生产优质、高产、低耗、少浪费，保证水果供应，满足城镇人民吃菜需要，经甲乙双方充分协商，特订立本合同，以供双方共同遵守。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一、承包水果的栽种面积，交售品种，数量，质量及办法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水果供应计划，乙方全年必须向甲方交售各种水果_________斤，其中，第一季度交售水果的品种，数量为：_________;第二季度交售水果的品种，数量为：_________;第三季度交售_________，数量为：_________;第四季度交售_________，数量为：_________。分月分旬交售水果的品种，数量为：_________。乙方按季(月)完成水果交售任务后，粮食局根据菜农的人数，口粮标准供应平价粮。乙方每交售一万斤水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1.甲方对乙方交售的水果必须及时验收，通过银行帐户(或现金)及时承付菜款。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2.甲方评定水果等级要严格按照国家规定的质量标准，不得任意压级压价。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3.甲方应按季(月)按乙方完成的水果交售任务拨付给乙方化肥供应指标。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4.甲方对乙方交售的不合规格的水果，有权拒收，但必须对乙方认真说明理由。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5.乙方如未完成交售水果任务，甲方有权通知粮食局根据其欠交数量按比例扣售平价粮。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1.乙方在完成交售任务前，不得私自出售水果。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2.为确保人民身体健康，乙方必须按照水果用药规定施用农药，严禁在水果地使用剧毒农药。对药性、肥气未脱的水果严禁上市出售。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3.乙方交售给甲方的水果，要求一级菜达到_________%，二级菜达到_________%，三级菜不多于_________%，不得交售等外菜。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4.乙方必须保证按合同规定的面积和品种.种植水果，未完成合同规定的任务前不得种植其他农作物。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5.乙方的水果生产如受气候条件的影响，允许在减产_________%的幅度内不以违约论。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6.乙方完成向甲方交售水果的任务后，有权自行销售。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1.甲方如无故拖延乙方上交水果时间，或故意压级压价，除应赔偿乙方的损失外，应向乙方偿付违约金_________元。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3.甲方如不按乙方交售水果的比例向乙方提供化肥供应指标，每百斤化肥指标拖延一天，应向乙方偿付_________元违约金。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1.乙方如不完成合同规定的交售水果任务，除应按比例扣出平价粮指标外，应根据所欠水果价款，比照银行拖延付款的规定，向甲方偿付违约金。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2.乙方如在未完成交售任务前擅自出售水果，每出售一百斤，应向甲方偿付违约金_________元。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3.乙方如交售使用剧毒农药喷洒以及药性、肥气未脱的水果，应按每百斤_________元向甲方偿付违约金。如果因此造成人身伤亡，乙方应承担一切责任。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如因不可抗力的自然灾害造成水果生产的损失，不以乙方违约论，甲方应据实减少乙方所承担的交售任务。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水果供求的预测，重新签订水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水果买卖合同协议水果买卖合同纠纷五</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①由乙方派员面议，以当地的平均收购价为准；②或通过网络发送图片方式，经乙方确认报价，甲方发货必须以实际图片效果为标准。逾期交货的，无论价格上调与下降，均按协商价执行。</w:t>
      </w:r>
    </w:p>
    <w:p>
      <w:pPr>
        <w:ind w:left="0" w:right="0" w:firstLine="560"/>
        <w:spacing w:before="450" w:after="450" w:line="312" w:lineRule="auto"/>
      </w:pPr>
      <w:r>
        <w:rPr>
          <w:rFonts w:ascii="宋体" w:hAnsi="宋体" w:eastAsia="宋体" w:cs="宋体"/>
          <w:color w:val="000"/>
          <w:sz w:val="28"/>
          <w:szCs w:val="28"/>
        </w:rPr>
        <w:t xml:space="preserve">第五条 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 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 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一、乙方根据水果市场的行情和对水果品种的需求量及时把信息提供给甲方。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二、甲方必须在规定时间范围内保质保量满足乙方对水果品种的需求量。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三、乙方有权接受客户对产品的意见和申诉，并及时通知甲方，以关注甲方的切身利益为宜。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 违约责任与处理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 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二、未经甲方书面同意，乙方不得转让本合同。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一、为适应市场竞争的需要，甲方有权对本合同进行适当变更，但变更必须是善意与合理的，且不得与主合同及合同附件中的附属协议的内容相抵触。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二、甲方应当将合同变更的原因、可行性及有关事项，在规定的变更时间前_30_天通知乙方。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三、乙方应当按照甲方的规定在代理区域内实行变更，并及时将实施的情况报告甲方。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四、在本合同期满续订合同时，甲方有权以新制定的销售代理合同代替本合同。对本合同的修订应基于合理和善意的准则，且新制定的销售代理合同文本应当适用于全部的代理销售商。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二、本合同终止后，乙方应立即停止使用与代理销售有关的甲方任何的标识及知识产权。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三、乙方应在本合同终止之日起_30_日内返还甲方为履行本合同而提供的所有物品，包括文件及其副本或其他任何复制品。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一、甲乙双方为依法设立并合法存续的企业或个体经营组织，有权签署并有能力履行本合同。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签章：单位 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 银行：开户 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2025-05-02T13:47:22+08:00</dcterms:created>
  <dcterms:modified xsi:type="dcterms:W3CDTF">2025-05-02T13:47:22+08:00</dcterms:modified>
</cp:coreProperties>
</file>

<file path=docProps/custom.xml><?xml version="1.0" encoding="utf-8"?>
<Properties xmlns="http://schemas.openxmlformats.org/officeDocument/2006/custom-properties" xmlns:vt="http://schemas.openxmlformats.org/officeDocument/2006/docPropsVTypes"/>
</file>