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房屋买卖合同电子版(大全二十四篇)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方：________(以下简称乙方)身份证号：_____________________________根据《中华人民共和国合同法》、《中华人民共和国机动车辆管理规定》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 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售房人(下称甲方)：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买方(甲方)：______________合同编号：________________________签订地点：________________________卖方(乙方)：______________签订时间：________年____月____日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账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买方 卖方 卖场主办单位甲方姓名(签章)_____________单位名称(签章)_____________单位名称(签章)_____________地址：_____________________地址：_____________________地址：_____________________委托代理：_________________法定代表人：_______________电话：_____________________电话：_____________________电话：_____________________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第三联卖方主办单位存。____市工商行政管理局制定____市消费者协会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第九条、本协议一式两份，双方各执一份，双方签字后生效。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房 屋 买 卖 合 同卖方(简称甲方)：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第二条 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价格条款甲、乙双方协商同意上述房产的交易单价为人民币 元/平方米， (地下室/小房)单价为人民币 元/平方米， (自行车库/汽车库等)单价为人民币 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付款方式及期限甲、乙双方共同与济南市房地产市场综合服务中心(简称服务中心)《济南市存量房交易资金托管协议》，本合同签订后 日内，乙方将首付款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第七条 房屋产权转移登记全部购房款转入服务中心专用账户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年 月 日将该房屋腾空交付乙方入住，并协助乙方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 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本文来自网络文章，如有侵权请及时联系删除</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1、甲方自愿将坐落在某市某区某地一座房子买给乙方(房屋面积_________平方米，包括一个一块小平地)，其中与房产相关的土地所有权一并卖给乙方(附上房产复印件)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4、由于房屋不支持按揭买卖，在协议书签订后2个月之内，乙方将支付房屋总额除定金之外的所有金额5、办理房产的一些列相关手续费都由甲方承担。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w:t>
      </w:r>
    </w:p>
    <w:p>
      <w:pPr>
        <w:ind w:left="0" w:right="0" w:firstLine="560"/>
        <w:spacing w:before="450" w:after="450" w:line="312" w:lineRule="auto"/>
      </w:pPr>
      <w:r>
        <w:rPr>
          <w:rFonts w:ascii="宋体" w:hAnsi="宋体" w:eastAsia="宋体" w:cs="宋体"/>
          <w:color w:val="000"/>
          <w:sz w:val="28"/>
          <w:szCs w:val="28"/>
        </w:rPr>
        <w:t xml:space="preserve">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8、协议书一经签订即产生法律效应，在乙方支付过定金后，双方无论哪一方毁约，需要向对方支付五十万人民币，逾期一日加_________元。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w:t>
      </w:r>
    </w:p>
    <w:p>
      <w:pPr>
        <w:ind w:left="0" w:right="0" w:firstLine="560"/>
        <w:spacing w:before="450" w:after="450" w:line="312" w:lineRule="auto"/>
      </w:pPr>
      <w:r>
        <w:rPr>
          <w:rFonts w:ascii="宋体" w:hAnsi="宋体" w:eastAsia="宋体" w:cs="宋体"/>
          <w:color w:val="000"/>
          <w:sz w:val="28"/>
          <w:szCs w:val="28"/>
        </w:rPr>
        <w:t xml:space="preserve">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2、不可抗力系指&amp;不能预见、不能避免并不能克服的客观情况&amp;。</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房屋买卖合同通用版</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1、价格：甲乙双方商定成交价格为人民币________元，(大写)____佰____拾____万____仟____佰_____拾___元整。</w:t>
      </w:r>
    </w:p>
    <w:p>
      <w:pPr>
        <w:ind w:left="0" w:right="0" w:firstLine="560"/>
        <w:spacing w:before="450" w:after="450" w:line="312" w:lineRule="auto"/>
      </w:pPr>
      <w:r>
        <w:rPr>
          <w:rFonts w:ascii="宋体" w:hAnsi="宋体" w:eastAsia="宋体" w:cs="宋体"/>
          <w:color w:val="000"/>
          <w:sz w:val="28"/>
          <w:szCs w:val="28"/>
        </w:rPr>
        <w:t xml:space="preserve">2、付款方式：一次付清：乙方在________年____月____日前一次付清。 分期付款：乙方在________年____月____日付元;乙方在________年____月____日付元;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 代理人(签名或盖章)_______________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房屋买卖合同电子版篇十八</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