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民间房屋抵押借款合同</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民间房屋抵押借款合同通用版5篇个人房屋抵押贷款手续中，需要提供申贷人的身份证件、权利人的户口本、申贷人的工作和收入证明等。现在，就让我们试着写一下房屋抵押合同吧。你是否在找正准备撰写“民间房屋抵押借款合同”，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民间房屋抵押借款合同通用版5篇</w:t>
      </w:r>
    </w:p>
    <w:p>
      <w:pPr>
        <w:ind w:left="0" w:right="0" w:firstLine="560"/>
        <w:spacing w:before="450" w:after="450" w:line="312" w:lineRule="auto"/>
      </w:pPr>
      <w:r>
        <w:rPr>
          <w:rFonts w:ascii="宋体" w:hAnsi="宋体" w:eastAsia="宋体" w:cs="宋体"/>
          <w:color w:val="000"/>
          <w:sz w:val="28"/>
          <w:szCs w:val="28"/>
        </w:rPr>
        <w:t xml:space="preserve">个人房屋抵押贷款手续中，需要提供申贷人的身份证件、权利人的户口本、申贷人的工作和收入证明等。现在，就让我们试着写一下房屋抵押合同吧。你是否在找正准备撰写“民间房屋抵押借款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&gt;民间房屋抵押借款合同1</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址：_______________________地 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&gt;民间房屋抵押借款合同2</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一、贷款利率按_______银行贷款最优惠利率加_______厘(年息)计算。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 (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宋体" w:hAnsi="宋体" w:eastAsia="宋体" w:cs="宋体"/>
          <w:color w:val="000"/>
          <w:sz w:val="28"/>
          <w:szCs w:val="28"/>
        </w:rPr>
        <w:t xml:space="preserve">&gt;民间房屋抵押借款合同3</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&gt;民间房屋抵押借款合同4</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&gt;民间房屋抵押借款合同5</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宋体" w:hAnsi="宋体" w:eastAsia="宋体" w:cs="宋体"/>
          <w:color w:val="000"/>
          <w:sz w:val="28"/>
          <w:szCs w:val="28"/>
        </w:rPr>
        <w:t xml:space="preserve">&gt;房屋抵押协议书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2025-07-08T00:49:41+08:00</dcterms:created>
  <dcterms:modified xsi:type="dcterms:W3CDTF">2025-07-08T00:49:41+08:00</dcterms:modified>
</cp:coreProperties>
</file>

<file path=docProps/custom.xml><?xml version="1.0" encoding="utf-8"?>
<Properties xmlns="http://schemas.openxmlformats.org/officeDocument/2006/custom-properties" xmlns:vt="http://schemas.openxmlformats.org/officeDocument/2006/docPropsVTypes"/>
</file>