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典当借款合同纠纷(3篇)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典当借款合同纠纷一被反诉人(一审本诉原告)：______________，男，汉族，________年________月________日出生，住________________。第三人：______________，女，汉族，______...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典当借款合同纠纷二</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