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2024年单位汽车租赁协议书 单位汽车租赁合同(10篇)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单位汽车租赁协议书 单位汽车租赁合同一承 租 方(乙方)：_____________________一、根据《中华人民共和国合同法》和交通部有关规章，为明确双方的权利和义务，经双方协商一致，签订汽车租赁合同，设定下列条款，共同遵守。1、乙方...</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单位汽车租赁合同一</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1、乙方因需要向甲方承租车辆，租车期限自________年 _______月 _______日至________年 _______月 _______日。租还车地点均为______________。</w:t>
      </w:r>
    </w:p>
    <w:p>
      <w:pPr>
        <w:ind w:left="0" w:right="0" w:firstLine="560"/>
        <w:spacing w:before="450" w:after="450" w:line="312" w:lineRule="auto"/>
      </w:pPr>
      <w:r>
        <w:rPr>
          <w:rFonts w:ascii="宋体" w:hAnsi="宋体" w:eastAsia="宋体" w:cs="宋体"/>
          <w:color w:val="000"/>
          <w:sz w:val="28"/>
          <w:szCs w:val="28"/>
        </w:rPr>
        <w:t xml:space="preserve">2、甲方按每天_______元，将车辆租给乙方使用。乙方现预付租金_______元，押金_______元，用车辆期满凭押金收据结算。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甲方将一辆提供给乙方驾驶，车牌号：粤____________________，从___年___月___日起到___年___月___日交付给乙方使用，租期（___天___月），租费___元。此车辆只能由乙方司机驾驶。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1、乙方在提取车辆的同时须向甲方交纳租金_________________元人民币。如乙方需延长合同期限，提前24小时通知甲方，并征得甲方同意方可继续使用，延时租金按_________________元天计算。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双方约定，租赁车辆在租赁期间限定的里程为___公里，超里程元___公里。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因合同发生的争议，由当事人协商解决，协商不成，向___区人民法院起诉。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甲方将____牌车____辆，车牌号码从____年____月____日起交付给乙方使用至____年____月____日止收回，租赁期共____个月。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每月租金____元，共计人民币____元，乙方于接收车辆时向甲方付清。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单位汽车租赁协议书 单位汽车租赁合同篇十</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2025-05-02T09:55:15+08:00</dcterms:created>
  <dcterms:modified xsi:type="dcterms:W3CDTF">2025-05-02T09:55:15+08:00</dcterms:modified>
</cp:coreProperties>
</file>

<file path=docProps/custom.xml><?xml version="1.0" encoding="utf-8"?>
<Properties xmlns="http://schemas.openxmlformats.org/officeDocument/2006/custom-properties" xmlns:vt="http://schemas.openxmlformats.org/officeDocument/2006/docPropsVTypes"/>
</file>