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仓库租赁合同免费下载(三篇)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北京仓库 租赁价格 仓库租赁合同免费下载一租用方： 身份证号： （以下简称乙方）经甲、乙双方充分协商，甲方同意将位于的私有仓库租赁给乙方，并依照《中华人民共和国合同法》及相关法律、法规达成以下协议：一、租赁期限自二0＿＿年 月 日起至二0一...</w:t>
      </w:r>
    </w:p>
    <w:p>
      <w:pPr>
        <w:ind w:left="0" w:right="0" w:firstLine="560"/>
        <w:spacing w:before="450" w:after="450" w:line="312" w:lineRule="auto"/>
      </w:pPr>
      <w:r>
        <w:rPr>
          <w:rFonts w:ascii="黑体" w:hAnsi="黑体" w:eastAsia="黑体" w:cs="黑体"/>
          <w:color w:val="000000"/>
          <w:sz w:val="36"/>
          <w:szCs w:val="36"/>
          <w:b w:val="1"/>
          <w:bCs w:val="1"/>
        </w:rPr>
        <w:t xml:space="preserve">北京仓库 租赁价格 仓库租赁合同免费下载一</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的私有仓库租赁给乙方，并依照《中华人民共和国合同法》及相关法律、法规达成以下协议：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一、租赁期限自二0＿＿年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北京仓库 租赁价格 仓库租赁合同免费下载二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20__ 年 月 日到 20 年 月 日止，租赁期为 叁 年，第一年： 壹 万 捌 仟 零 佰 零 拾元整（按12个月计），第二、三年租金每年为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7、因不可抗拒的因素（天灾、政府改建等等）造成的损失出租方不负任何责任。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承租方：山西襄子老粗布有限公司__武宿机场分公司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北京仓库 租赁价格 仓库租赁合同免费下载三</w:t>
      </w:r>
    </w:p>
    <w:p>
      <w:pPr>
        <w:ind w:left="0" w:right="0" w:firstLine="560"/>
        <w:spacing w:before="450" w:after="450" w:line="312" w:lineRule="auto"/>
      </w:pPr>
      <w:r>
        <w:rPr>
          <w:rFonts w:ascii="宋体" w:hAnsi="宋体" w:eastAsia="宋体" w:cs="宋体"/>
          <w:color w:val="000"/>
          <w:sz w:val="28"/>
          <w:szCs w:val="28"/>
        </w:rPr>
        <w:t xml:space="preserve">甲方：北京___货运服务有限公司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2025-06-20T11:47:27+08:00</dcterms:created>
  <dcterms:modified xsi:type="dcterms:W3CDTF">2025-06-20T11:47:27+08:00</dcterms:modified>
</cp:coreProperties>
</file>

<file path=docProps/custom.xml><?xml version="1.0" encoding="utf-8"?>
<Properties xmlns="http://schemas.openxmlformats.org/officeDocument/2006/custom-properties" xmlns:vt="http://schemas.openxmlformats.org/officeDocument/2006/docPropsVTypes"/>
</file>