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押金厂房租赁合同上(3篇)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押金厂房租赁合同上一地址：________________________________电话：________________________________承租方（乙方）：_____________________地址：________...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押金厂房租赁合同上一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一、甲方将___________厂房_________租赁给乙方使用，面积约_______平方米。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二、乙方租用该厂房期限为______年，即自_______年______月_____日至_______年______月_____日止。前______天为装修期，装修期内甲方免收租金。正式起租时间为_______年______月_____日。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三、厂房与宿舍每月租金共计为人民币____________元（￥___________元）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四、甲乙双方签订合同时，乙方向甲方支付保证金人民币________元和第______个月的租金_____元。合约期满乙方付清租金及一切费用之后，甲方应将保证金全额无息退还乙方。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十五、本合同一式_______份，甲、乙双方各执_______份，具有同等法律效力。由甲、乙双方代表签定之日起生效。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押金厂房租赁合同上二</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押金厂房租赁合同上三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 经甲乙双方协商乙方_____承租甲方_____厂房一处路东厂房一间配房4间地址 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 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 甲方提供水电，电力负荷应在30千瓦以上能保证乙方正常运转，乙方在使用期间水电 费自付，负责维修保养。</w:t>
      </w:r>
    </w:p>
    <w:p>
      <w:pPr>
        <w:ind w:left="0" w:right="0" w:firstLine="560"/>
        <w:spacing w:before="450" w:after="450" w:line="312" w:lineRule="auto"/>
      </w:pPr>
      <w:r>
        <w:rPr>
          <w:rFonts w:ascii="宋体" w:hAnsi="宋体" w:eastAsia="宋体" w:cs="宋体"/>
          <w:color w:val="000"/>
          <w:sz w:val="28"/>
          <w:szCs w:val="28"/>
        </w:rPr>
        <w:t xml:space="preserve">4. 乙方付清租金后，甲方不得干预乙方自主经营，乙方在经营期间，所产生的一切不良后 果由乙方承担。</w:t>
      </w:r>
    </w:p>
    <w:p>
      <w:pPr>
        <w:ind w:left="0" w:right="0" w:firstLine="560"/>
        <w:spacing w:before="450" w:after="450" w:line="312" w:lineRule="auto"/>
      </w:pPr>
      <w:r>
        <w:rPr>
          <w:rFonts w:ascii="宋体" w:hAnsi="宋体" w:eastAsia="宋体" w:cs="宋体"/>
          <w:color w:val="000"/>
          <w:sz w:val="28"/>
          <w:szCs w:val="28"/>
        </w:rPr>
        <w:t xml:space="preserve">5. 乙方租赁本厂间，不得非法经营，不得出租 ，转让 ，买卖场内一切设施如改变屋内设 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 若遇国家或集体征用土地，或遇不可抗拒的自然灾害(洪涝，地震，打架闹事，地震等) 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 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 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 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