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肉牛养殖场租赁合同下载(三篇)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肉牛养殖场租赁合同下载一1.租赁期为__年，即自____年__月__日起，至____年__月__日止。2.自本合同生效之日起，乙方为_____厂长，具有法人代表资格。3.乙方需请两名保证人，共同以个人财产作为抵押，其中乙方为____元，保证...</w:t>
      </w:r>
    </w:p>
    <w:p>
      <w:pPr>
        <w:ind w:left="0" w:right="0" w:firstLine="560"/>
        <w:spacing w:before="450" w:after="450" w:line="312" w:lineRule="auto"/>
      </w:pPr>
      <w:r>
        <w:rPr>
          <w:rFonts w:ascii="黑体" w:hAnsi="黑体" w:eastAsia="黑体" w:cs="黑体"/>
          <w:color w:val="000000"/>
          <w:sz w:val="36"/>
          <w:szCs w:val="36"/>
          <w:b w:val="1"/>
          <w:bCs w:val="1"/>
        </w:rPr>
        <w:t xml:space="preserve">肉牛养殖场租赁合同下载一</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肉牛养殖场租赁合同下载二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租赁期为20xx年，自**年 月 日至**年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第一年租金在签订本合同时一次性交清，如乙方到时违约而不租赁甲方猪场，该租金作为违约金归甲方所有。以后每年租金在当年12月底前一次性交清。直至本合同结束为止。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肉牛养殖场租赁合同下载三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为了明确甲、乙双方的权利义务，根据《民法典》等法律法规的有关规定，经双方充分协商，特订立本合同，以便共同遵守。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第一年租金在签订本合同时一次性交清，如乙方到时违约而不租赁甲方牛场，该租金作为违约金归甲方所有。以后每年租金在当年____月底前一次性交清。直至本合同结束为止。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2025-05-01T20:07:47+08:00</dcterms:created>
  <dcterms:modified xsi:type="dcterms:W3CDTF">2025-05-01T20:07:47+08:00</dcterms:modified>
</cp:coreProperties>
</file>

<file path=docProps/custom.xml><?xml version="1.0" encoding="utf-8"?>
<Properties xmlns="http://schemas.openxmlformats.org/officeDocument/2006/custom-properties" xmlns:vt="http://schemas.openxmlformats.org/officeDocument/2006/docPropsVTypes"/>
</file>