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机械租赁合同免费下载优秀</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出租方（乙方）：_________兹有甲方因施工需要租用乙方吊车，为明确责任和义务，经双方友好协商，特立本合同，共同遵守执行。_________；施工地点：_________；施工内容：_________；使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1、乙方应根据_、_及有关部门对机动车辆使用管理法规、使用好车辆。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 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2、每个月乙方须支付月租金的30-40%给甲方作为维修保养费用;年底前支付甲方总租赁款的60%;其余40%租赁费用，乙方须在机械出场后3个月内支付完结。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