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工厂房屋租赁合同8篇(大全)</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工厂房屋租赁合同一承租方：(简称乙方)为明确双方权利义务关系，经双方协商一致，签订本合同。甲方将位于葛佰村四队的厂房和部分辅助房屋全部租给乙方徐斌使用。两年，从 年 月 日起到 年 月 日止。1、经双方协商同意全年租金60000元(六万元整...</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1、厂房（以下简称租赁物）租赁于乙方使用。租赁物面积为______平方米。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乙方在签订合同前向甲方一次性交付押金______元，甲方应在乙方签订合同后从租金内扣除再付剩余租金（第一年）。每月支付______元。</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甲方出租给乙方的厂房坐落在__________，租赁建筑面积为_____平方米。厂房类型为_____，厂房为__________结构。厂房经营范围为______________。</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1、厂房装修日期_____个月，自_____月_____日起，至_____月_____日止，装修事项由乙方负责。在约定的装修期间甲方免收租费，租金自约定的装修完毕时间次日起算。</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1、甲、乙双方约定，该厂房每日每平方米（以建筑面积为准）的租金为人民币__________元。则月租金为人民币__________元，年租金为__________元。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2、第一年年租金不变，第二年起每年年租金递增率为3%—5%。租金应预付三个月，支付日期在支付月_____日前向甲方支付租金。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3、甲、乙双方一旦签订合同，乙方应在合同签订后3日内向甲方支付厂房租赁保证金，保证金为一个月租金，租金为含税价。</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2、租赁期间，乙方应按月缴纳物业管理费，每日每平方米物业管理费为人民币__________元,相关物业费开具发票事宜，乙方自行找物业处理。</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4、乙方另需装修或者增设附属设施和设备的，应事先征得甲方的书面同意，按规定须向有关部门审批的，则还应由甲方报请有关部门批准后，方可进行，乙方配合审批的相关材料。</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1、乙方在租赁期间，如将该厂房转租，需事先征得甲方的书面同意，如果擅自中途转租转让，甲方有权解除租赁合同并且不再退还租金和保证金。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2、租赁期满后，该厂房归还时，应当符合正常使用状态，否则甲方有权要求乙方恢复至正常使用状态之后再行交付。</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对其装修物不作任何补偿，形成附合的装修物归甲方所有，未形成附合的部分，乙方若在租赁期满后7日内未清理的，归甲方所有。</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5、租赁期间，甲方向乙方无偿提供_____门电话，花费由乙方自理。如需_____门以上的电话，费用由乙方自理。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6、租赁期间，乙方应及时支付房租及其他应支付的一切费用，如拖欠不付满一个月，甲方有权收取5%滞纳金，拖欠满一个月之后，甲方有权终止租赁协议。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7、租赁期满后，甲方如继续出租该房时，乙方享有优先承租权;如期满后不再出租，乙方应在租赁期限届满前搬迁，否则由此造成一切损失和后果，都由乙方承担。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3、由甲方代为办理营业执照等与经营有关的手续，其费用由乙方承担，若因甲方原因无法办理营业执照等与经营有关的手续，乙方有权解除合同。</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6、因乙方原因致使合同提前终止的，双方约定乙方需支付免租期内的租金。</w:t>
      </w:r>
    </w:p>
    <w:p>
      <w:pPr>
        <w:ind w:left="0" w:right="0" w:firstLine="560"/>
        <w:spacing w:before="450" w:after="450" w:line="312" w:lineRule="auto"/>
      </w:pPr>
      <w:r>
        <w:rPr>
          <w:rFonts w:ascii="宋体" w:hAnsi="宋体" w:eastAsia="宋体" w:cs="宋体"/>
          <w:color w:val="000"/>
          <w:sz w:val="28"/>
          <w:szCs w:val="28"/>
        </w:rPr>
        <w:t xml:space="preserve">7、因政府征收或者拆迁等事项导致合同提前终止的，乙方享有相应的补偿，若甲方不予配合办理相关手续的，甲方承诺承担全部的损失责任。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本合同未尽事宜，甲、乙双方必须依法共同协商解决，另行签订补充合同确定。因本协议导致的纠纷，双方约定向工厂厂房所在地人民法院提起诉讼。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1.1(第一幢)的厂房(以下简称租赁物)租赁于乙方使用。租赁物面积为_1 5 0 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2.1租赁期限为2年，即从 2 0 12 年7 月1 日起至20 14 年6 月30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 元(大写 )。</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 5 0 0 0元，甲方应在乙方签订合同后从租金内扣除再付剩余租金(第一年)。每月支付。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 月 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2.甲方：_________________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3.乙方：_________________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1、办公楼</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5、配电量</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凡与省市规划国土签订《土地使用权出让合同书》的用地，其土地使用年限按国家规定执行。即：居住用地七十年;工业用地五十年;教育、科技、文化、卫生、体育用地五十年;商业、旅游、娱乐用地四十年;综合用地或者其他用地五十年。另外，加油站、加气站用地为二十年。</w:t>
      </w:r>
    </w:p>
    <w:p>
      <w:pPr>
        <w:ind w:left="0" w:right="0" w:firstLine="560"/>
        <w:spacing w:before="450" w:after="450" w:line="312" w:lineRule="auto"/>
      </w:pPr>
      <w:r>
        <w:rPr>
          <w:rFonts w:ascii="宋体" w:hAnsi="宋体" w:eastAsia="宋体" w:cs="宋体"/>
          <w:color w:val="000"/>
          <w:sz w:val="28"/>
          <w:szCs w:val="28"/>
        </w:rPr>
        <w:t xml:space="preserve">1、营业税：卖方按照成交金额的5.45%缴纳，在申请过户之前凭交易中心窗口开具的缴税通知单到公司所属税务所缴纳，税务局会出具纳税凭证;</w:t>
      </w:r>
    </w:p>
    <w:p>
      <w:pPr>
        <w:ind w:left="0" w:right="0" w:firstLine="560"/>
        <w:spacing w:before="450" w:after="450" w:line="312" w:lineRule="auto"/>
      </w:pPr>
      <w:r>
        <w:rPr>
          <w:rFonts w:ascii="宋体" w:hAnsi="宋体" w:eastAsia="宋体" w:cs="宋体"/>
          <w:color w:val="000"/>
          <w:sz w:val="28"/>
          <w:szCs w:val="28"/>
        </w:rPr>
        <w:t xml:space="preserve">2、契税：由买方按照成交价的3%缴纳，一般在交易中心的契税窗口缴纳，如果买方公司不在上海，可采用交付现金、打入个人银行卡现场通过设在交易中心的银行窗口转交、公司打本票由代理人现场交付等方式支付;</w:t>
      </w:r>
    </w:p>
    <w:p>
      <w:pPr>
        <w:ind w:left="0" w:right="0" w:firstLine="560"/>
        <w:spacing w:before="450" w:after="450" w:line="312" w:lineRule="auto"/>
      </w:pPr>
      <w:r>
        <w:rPr>
          <w:rFonts w:ascii="宋体" w:hAnsi="宋体" w:eastAsia="宋体" w:cs="宋体"/>
          <w:color w:val="000"/>
          <w:sz w:val="28"/>
          <w:szCs w:val="28"/>
        </w:rPr>
        <w:t xml:space="preserve">3、土地增值税：土地增值金额的30%--60%缴纳，具体按照评估厂房的成本价和成交价之间的差额部分作为计税数额，税务局在评估报告出具后核税前会派员到公司核实、查阅相关原始建房发票、固定资产记帐等情况;</w:t>
      </w:r>
    </w:p>
    <w:p>
      <w:pPr>
        <w:ind w:left="0" w:right="0" w:firstLine="560"/>
        <w:spacing w:before="450" w:after="450" w:line="312" w:lineRule="auto"/>
      </w:pPr>
      <w:r>
        <w:rPr>
          <w:rFonts w:ascii="宋体" w:hAnsi="宋体" w:eastAsia="宋体" w:cs="宋体"/>
          <w:color w:val="000"/>
          <w:sz w:val="28"/>
          <w:szCs w:val="28"/>
        </w:rPr>
        <w:t xml:space="preserve">4、印花税：买卖双方各按照成交价的万分之五各自缴纳;</w:t>
      </w:r>
    </w:p>
    <w:p>
      <w:pPr>
        <w:ind w:left="0" w:right="0" w:firstLine="560"/>
        <w:spacing w:before="450" w:after="450" w:line="312" w:lineRule="auto"/>
      </w:pPr>
      <w:r>
        <w:rPr>
          <w:rFonts w:ascii="宋体" w:hAnsi="宋体" w:eastAsia="宋体" w:cs="宋体"/>
          <w:color w:val="000"/>
          <w:sz w:val="28"/>
          <w:szCs w:val="28"/>
        </w:rPr>
        <w:t xml:space="preserve">5、交易手续费：成交价的0.5%，由买方支付;</w:t>
      </w:r>
    </w:p>
    <w:p>
      <w:pPr>
        <w:ind w:left="0" w:right="0" w:firstLine="560"/>
        <w:spacing w:before="450" w:after="450" w:line="312" w:lineRule="auto"/>
      </w:pPr>
      <w:r>
        <w:rPr>
          <w:rFonts w:ascii="宋体" w:hAnsi="宋体" w:eastAsia="宋体" w:cs="宋体"/>
          <w:color w:val="000"/>
          <w:sz w:val="28"/>
          <w:szCs w:val="28"/>
        </w:rPr>
        <w:t xml:space="preserve">6、登记费：每套300元，由买方支付;</w:t>
      </w:r>
    </w:p>
    <w:p>
      <w:pPr>
        <w:ind w:left="0" w:right="0" w:firstLine="560"/>
        <w:spacing w:before="450" w:after="450" w:line="312" w:lineRule="auto"/>
      </w:pPr>
      <w:r>
        <w:rPr>
          <w:rFonts w:ascii="宋体" w:hAnsi="宋体" w:eastAsia="宋体" w:cs="宋体"/>
          <w:color w:val="000"/>
          <w:sz w:val="28"/>
          <w:szCs w:val="28"/>
        </w:rPr>
        <w:t xml:space="preserve">7、评估费，各自承担50%，由具有a级资质的房产评估公司评估，签署购房意向书后立即确定并评估。</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甲方将自己位于院落（土地使用面积为平方米，含砖混结构住房三套，平方米地下室，平方米厂房）一套租赁给乙方张新使用。经甲乙双方协商达成协议如下：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一、租赁期限为三年（自20xx年5月1日起至20xx年5月1日止）。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二、乙方向甲方交纳租赁费为每年万元（万元整）。20xx年5月1日交付第一年租赁费20xx年5月1日交付第二年租赁费万元整；20xx年5月1日交付第三年租赁费（以甲方向乙方出具的收据为凭）。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七、如在本合同履行期内，甲方此院落被开发商或政府征购或征用，甲方有权解除合同。并将当年房租按一年所剩时间退还房租。（即20xx0元÷12÷30天=55。5元/天，计算应退房租）。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