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儿童租赁合同范本(汇总4篇)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儿童租赁合同范本1出租方(以下简称甲方)：___________承租方(以下简称乙方)：___________身份证号：_______甲、乙双方就下列房屋的租赁达成如下协议：第一条房屋基本情况：______甲方房屋(以下简称该房屋)坐落于;...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儿童租赁合同范本2</w:t>
      </w:r>
    </w:p>
    <w:p>
      <w:pPr>
        <w:ind w:left="0" w:right="0" w:firstLine="560"/>
        <w:spacing w:before="450" w:after="450" w:line="312" w:lineRule="auto"/>
      </w:pPr>
      <w:r>
        <w:rPr>
          <w:rFonts w:ascii="宋体" w:hAnsi="宋体" w:eastAsia="宋体" w:cs="宋体"/>
          <w:color w:val="000"/>
          <w:sz w:val="28"/>
          <w:szCs w:val="28"/>
        </w:rPr>
        <w:t xml:space="preserve">【篇一】20xx年幼儿园房屋租赁合同范本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乙方（承租方）：xx（以下简称乙方）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1、租赁期为5年，自20xx年xx月xx日起至20xx年xx月xx日止。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1、20xx年xx月xx日至20xx年xx月xx日期间，租金为每年18000元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2、从20xx年xx月xx日起至20xx年xx月xx日止，租金在18000元的基础上逐年递增10﹪。（即从20xx年xx月xx日起至20xx年xx月xx日止两年的租金分别为每年19800元和21780元。）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_付4万元承租金，相当于预交5年总计部分租金（每年8000元），剩余的承租金分年交付，在每年的9月1日之前乙方及时付清给甲方（20xx年xx月xx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房屋坐落于XX市XX区XX路。该房屋为：社区配套幼儿园用房。建筑面积约xx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&gt;二、权属状况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&gt;三、房屋用途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&gt;四、房屋改善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&gt;五、租赁期限</w:t>
      </w:r>
    </w:p>
    <w:p>
      <w:pPr>
        <w:ind w:left="0" w:right="0" w:firstLine="560"/>
        <w:spacing w:before="450" w:after="450" w:line="312" w:lineRule="auto"/>
      </w:pPr>
      <w:r>
        <w:rPr>
          <w:rFonts w:ascii="宋体" w:hAnsi="宋体" w:eastAsia="宋体" w:cs="宋体"/>
          <w:color w:val="000"/>
          <w:sz w:val="28"/>
          <w:szCs w:val="28"/>
        </w:rPr>
        <w:t xml:space="preserve">(一)房屋租赁期自XX年X月X日至XX年X月X日共计xx年。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&gt;六、租金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&gt;七、房屋租赁保证金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&gt;九、房屋的交付与返还交付：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XX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&gt;十、房屋及附属设施的维护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2025-05-09T20:04:21+08:00</dcterms:created>
  <dcterms:modified xsi:type="dcterms:W3CDTF">2025-05-09T20:04:21+08:00</dcterms:modified>
</cp:coreProperties>
</file>

<file path=docProps/custom.xml><?xml version="1.0" encoding="utf-8"?>
<Properties xmlns="http://schemas.openxmlformats.org/officeDocument/2006/custom-properties" xmlns:vt="http://schemas.openxmlformats.org/officeDocument/2006/docPropsVTypes"/>
</file>