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顺义区危化品运输合同范本(实用64篇)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顺义区危化品运输合同范本1需方：（以下简称甲方）供方：(以下简称乙方）为贯彻“安全第一、预防为主、综合治理”的安全生产方针，明确供、需双方安全责任，确保进、出需方厂区或在厂区内异地搬运、车载危险化学品等物资的作业人员的安全与健康，依据国家相...</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需方发出运输指令。</w:t>
      </w:r>
    </w:p>
    <w:p>
      <w:pPr>
        <w:ind w:left="0" w:right="0" w:firstLine="560"/>
        <w:spacing w:before="450" w:after="450" w:line="312" w:lineRule="auto"/>
      </w:pPr>
      <w:r>
        <w:rPr>
          <w:rFonts w:ascii="宋体" w:hAnsi="宋体" w:eastAsia="宋体" w:cs="宋体"/>
          <w:color w:val="000"/>
          <w:sz w:val="28"/>
          <w:szCs w:val="28"/>
        </w:rPr>
        <w:t xml:space="preserve">供方回复认可书。</w:t>
      </w:r>
    </w:p>
    <w:p>
      <w:pPr>
        <w:ind w:left="0" w:right="0" w:firstLine="560"/>
        <w:spacing w:before="450" w:after="450" w:line="312" w:lineRule="auto"/>
      </w:pPr>
      <w:r>
        <w:rPr>
          <w:rFonts w:ascii="宋体" w:hAnsi="宋体" w:eastAsia="宋体" w:cs="宋体"/>
          <w:color w:val="000"/>
          <w:sz w:val="28"/>
          <w:szCs w:val="28"/>
        </w:rPr>
        <w:t xml:space="preserve">供方装货。</w:t>
      </w:r>
    </w:p>
    <w:p>
      <w:pPr>
        <w:ind w:left="0" w:right="0" w:firstLine="560"/>
        <w:spacing w:before="450" w:after="450" w:line="312" w:lineRule="auto"/>
      </w:pPr>
      <w:r>
        <w:rPr>
          <w:rFonts w:ascii="宋体" w:hAnsi="宋体" w:eastAsia="宋体" w:cs="宋体"/>
          <w:color w:val="000"/>
          <w:sz w:val="28"/>
          <w:szCs w:val="28"/>
        </w:rPr>
        <w:t xml:space="preserve">发往目的地交货。</w:t>
      </w:r>
    </w:p>
    <w:p>
      <w:pPr>
        <w:ind w:left="0" w:right="0" w:firstLine="560"/>
        <w:spacing w:before="450" w:after="450" w:line="312" w:lineRule="auto"/>
      </w:pPr>
      <w:r>
        <w:rPr>
          <w:rFonts w:ascii="宋体" w:hAnsi="宋体" w:eastAsia="宋体" w:cs="宋体"/>
          <w:color w:val="000"/>
          <w:sz w:val="28"/>
          <w:szCs w:val="28"/>
        </w:rPr>
        <w:t xml:space="preserve">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_________（以下简称包机人）为包用飞机与中国民用航空的_________售票服务处（以下简称承运人）签订本协议书，双方同意遵守下列条款：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 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顺义区危化品运输合同范本7</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顺义区危化品运输合同范本8</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v^安全生产法》、《^v^合同法》和《^v^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顺义区危化品运输合同范本9</w:t>
      </w:r>
    </w:p>
    <w:p>
      <w:pPr>
        <w:ind w:left="0" w:right="0" w:firstLine="560"/>
        <w:spacing w:before="450" w:after="450" w:line="312" w:lineRule="auto"/>
      </w:pPr>
      <w:r>
        <w:rPr>
          <w:rFonts w:ascii="宋体" w:hAnsi="宋体" w:eastAsia="宋体" w:cs="宋体"/>
          <w:color w:val="000"/>
          <w:sz w:val="28"/>
          <w:szCs w:val="28"/>
        </w:rPr>
        <w:t xml:space="preserve">近日，多地血库告急。</w:t>
      </w:r>
    </w:p>
    <w:p>
      <w:pPr>
        <w:ind w:left="0" w:right="0" w:firstLine="560"/>
        <w:spacing w:before="450" w:after="450" w:line="312" w:lineRule="auto"/>
      </w:pPr>
      <w:r>
        <w:rPr>
          <w:rFonts w:ascii="宋体" w:hAnsi="宋体" w:eastAsia="宋体" w:cs="宋体"/>
          <w:color w:val="000"/>
          <w:sz w:val="28"/>
          <w:szCs w:val="28"/>
        </w:rPr>
        <w:t xml:space="preserve">据云南昆明血液中心消息，受疫情影响，街头无偿献血人数急剧下降，团体献血活动被迫停滞，已经危及到孕产妇、危重症患者的抢救，血液库存全面告急！</w:t>
      </w:r>
    </w:p>
    <w:p>
      <w:pPr>
        <w:ind w:left="0" w:right="0" w:firstLine="560"/>
        <w:spacing w:before="450" w:after="450" w:line="312" w:lineRule="auto"/>
      </w:pPr>
      <w:r>
        <w:rPr>
          <w:rFonts w:ascii="宋体" w:hAnsi="宋体" w:eastAsia="宋体" w:cs="宋体"/>
          <w:color w:val="000"/>
          <w:sz w:val="28"/>
          <w:szCs w:val="28"/>
        </w:rPr>
        <w:t xml:space="preserve">值得注意的是，血库告急的地方除了云南昆明外，还出现在江苏、山西、山东、江西等地。</w:t>
      </w:r>
    </w:p>
    <w:p>
      <w:pPr>
        <w:ind w:left="0" w:right="0" w:firstLine="560"/>
        <w:spacing w:before="450" w:after="450" w:line="312" w:lineRule="auto"/>
      </w:pPr>
      <w:r>
        <w:rPr>
          <w:rFonts w:ascii="宋体" w:hAnsi="宋体" w:eastAsia="宋体" w:cs="宋体"/>
          <w:color w:val="000"/>
          <w:sz w:val="28"/>
          <w:szCs w:val="28"/>
        </w:rPr>
        <w:t xml:space="preserve">连日来，山东省血液中心多次发出血液库存低位预警，尤其是A型血和O型血库存量已经达到了红色预警状态。红色预警是采供血应急预案中最高级别的预警，一旦发生产妇大出血、外伤、血液病及急危重症等手术大量用血的病例，随时可能出现危及患者生命安全的紧急情况。</w:t>
      </w:r>
    </w:p>
    <w:p>
      <w:pPr>
        <w:ind w:left="0" w:right="0" w:firstLine="560"/>
        <w:spacing w:before="450" w:after="450" w:line="312" w:lineRule="auto"/>
      </w:pPr>
      <w:r>
        <w:rPr>
          <w:rFonts w:ascii="宋体" w:hAnsi="宋体" w:eastAsia="宋体" w:cs="宋体"/>
          <w:color w:val="000"/>
          <w:sz w:val="28"/>
          <w:szCs w:val="28"/>
        </w:rPr>
        <w:t xml:space="preserve">目前，省血液中心单日采血量100单位左右，而每日至少700单位血液才能满足临床用血基本需求。</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顺义区危化品运输合同范本10</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顺义区危化品运输合同范本12</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顺义区危化品运输合同范本13</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顺义区危化品运输合同范本14</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顺义区危化品运输合同范本15</w:t>
      </w:r>
    </w:p>
    <w:p>
      <w:pPr>
        <w:ind w:left="0" w:right="0" w:firstLine="560"/>
        <w:spacing w:before="450" w:after="450" w:line="312" w:lineRule="auto"/>
      </w:pPr>
      <w:r>
        <w:rPr>
          <w:rFonts w:ascii="宋体" w:hAnsi="宋体" w:eastAsia="宋体" w:cs="宋体"/>
          <w:color w:val="000"/>
          <w:sz w:val="28"/>
          <w:szCs w:val="28"/>
        </w:rPr>
        <w:t xml:space="preserve">托运单位： 电器厂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市 路 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需要车种：平板车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w:t>
      </w:r>
    </w:p>
    <w:p>
      <w:pPr>
        <w:ind w:left="0" w:right="0" w:firstLine="560"/>
        <w:spacing w:before="450" w:after="450" w:line="312" w:lineRule="auto"/>
      </w:pPr>
      <w:r>
        <w:rPr>
          <w:rFonts w:ascii="宋体" w:hAnsi="宋体" w:eastAsia="宋体" w:cs="宋体"/>
          <w:color w:val="000"/>
          <w:sz w:val="28"/>
          <w:szCs w:val="28"/>
        </w:rPr>
        <w:t xml:space="preserve">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顺义区危化品运输合同范本18</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顺义区危化品运输合同范本19</w:t>
      </w:r>
    </w:p>
    <w:p>
      <w:pPr>
        <w:ind w:left="0" w:right="0" w:firstLine="560"/>
        <w:spacing w:before="450" w:after="450" w:line="312" w:lineRule="auto"/>
      </w:pPr>
      <w:r>
        <w:rPr>
          <w:rFonts w:ascii="宋体" w:hAnsi="宋体" w:eastAsia="宋体" w:cs="宋体"/>
          <w:color w:val="000"/>
          <w:sz w:val="28"/>
          <w:szCs w:val="28"/>
        </w:rPr>
        <w:t xml:space="preserve">孔子在讲乾卦中第六个龙一样的君子时说，爻辞中说的亢龙有悔是什么意思呢？是说这种过于亢奋的龙，一定会后悔的。这种过于亢奋的飞在高天上的昆虫军团龙的出现，就一定会有乌云满天的阴晦气象随之而来。类似的高高在上的君子，因为自以为是，独断专行，贵而无民，高而无位，贤人在下而无辅，所以他不动则已，动而有悔是肯定的。所以最后这一条龙一样的君子，一定不要昏过了头，一定不要飞得过高，否则就难逃这个动而有悔的下场。而有些英雄有牺牲精神，则另当别论。他们为了追求真善美，过于亢奋，是要冲破阴晦气象的。这些人为真理献身，自然是动而无悔、死而无怨、光天耀地的。到此为至，六个龙一样的君子的特点和品德讲完了，从这些成语中我们就可以初步学会观察和判断这些人了。</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顺义区危化品运输合同范本21</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5、乙方驾驶员驾驶车辆前和驾驶车辆过程中禁止饮酒或食用带酒精、麻醉成分的食品或吸食^v^。</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2025-05-02T06:19:20+08:00</dcterms:created>
  <dcterms:modified xsi:type="dcterms:W3CDTF">2025-05-02T06:19:20+08:00</dcterms:modified>
</cp:coreProperties>
</file>

<file path=docProps/custom.xml><?xml version="1.0" encoding="utf-8"?>
<Properties xmlns="http://schemas.openxmlformats.org/officeDocument/2006/custom-properties" xmlns:vt="http://schemas.openxmlformats.org/officeDocument/2006/docPropsVTypes"/>
</file>