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最新家具运输合同(6篇)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具运输合同一供方：合肥市金庆钢木家俱厂八人餐桌主要参数：主架采用马钢国标1。2mm厚50*50mm直径方管，经焊接，打磨、抛光、酸洗、磷化、喷塑处理。主架外表光滑、无结疤。毛刺、假焊、虚焊。结实耐用。餐桌面板：规格220*60，采用上海优...</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家具运输合同一</w:t>
      </w:r>
    </w:p>
    <w:p>
      <w:pPr>
        <w:ind w:left="0" w:right="0" w:firstLine="560"/>
        <w:spacing w:before="450" w:after="450" w:line="312" w:lineRule="auto"/>
      </w:pPr>
      <w:r>
        <w:rPr>
          <w:rFonts w:ascii="宋体" w:hAnsi="宋体" w:eastAsia="宋体" w:cs="宋体"/>
          <w:color w:val="000"/>
          <w:sz w:val="28"/>
          <w:szCs w:val="28"/>
        </w:rPr>
        <w:t xml:space="preserve">供方：合肥市金庆钢木家俱厂</w:t>
      </w:r>
    </w:p>
    <w:p>
      <w:pPr>
        <w:ind w:left="0" w:right="0" w:firstLine="560"/>
        <w:spacing w:before="450" w:after="450" w:line="312" w:lineRule="auto"/>
      </w:pPr>
      <w:r>
        <w:rPr>
          <w:rFonts w:ascii="宋体" w:hAnsi="宋体" w:eastAsia="宋体" w:cs="宋体"/>
          <w:color w:val="000"/>
          <w:sz w:val="28"/>
          <w:szCs w:val="28"/>
        </w:rPr>
        <w:t xml:space="preserve">八人餐桌主要参数：主架采用马钢国标1。2mm厚50*50mm直径方管，经焊接，打磨、抛光、酸洗、磷化、喷塑处理。主架外表光滑、无结疤。毛刺、假焊、虚焊。结实耐用。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家具运输合同二</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本合同为长期、不定时的运输合同。期限暂定_____年，即_____年_____月_____日至_____年_____月_____日，合同期间双方合作较好，可在期满前一个另签订合同，继续合作。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1、上列单价是乙方提供的运输费用的单价。今后如遇单价调整，乙方应提前局面通知甲方。</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_____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1、收货人逾期支付运费或逾期提货，按日承担_____元的违约金，并由甲方承担连带责任。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2、乙方逾期运到和逾期赔偿，按日承担_____元的违约金，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家具运输合同三</w:t>
      </w:r>
    </w:p>
    <w:p>
      <w:pPr>
        <w:ind w:left="0" w:right="0" w:firstLine="560"/>
        <w:spacing w:before="450" w:after="450" w:line="312" w:lineRule="auto"/>
      </w:pPr>
      <w:r>
        <w:rPr>
          <w:rFonts w:ascii="宋体" w:hAnsi="宋体" w:eastAsia="宋体" w:cs="宋体"/>
          <w:color w:val="000"/>
          <w:sz w:val="28"/>
          <w:szCs w:val="28"/>
        </w:rPr>
        <w:t xml:space="preserve">托运人：________(以下简称甲方) 承运人;________(以下简称乙方)</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本合同为长期、不定时的运输合同。期限暂定一年，即________年_____月______日至________年_____月______日，合同期间双方合作较好，可在期满前一个另签订合同，继续合作。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甲方每次发货时，至少提前_____小时通知乙方。如货物重量到达二吨时，甲方派车到甲方厂内装货，否则，甲方派车运到乙方指定地点装货。货物交给乙方前的装运费，由甲方承担。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中“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4、到达时间_____天，是指甲方将货交给乙方后的次日起至乙方将货物交给收货人为止的期限。此期限已充分估计了乙方运输过程的各种情况。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1、本合同未尽事宜，由双方协商签订补充协议或根据《民法典》、《公路货物运输规则》确定双方的权利义务。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家具运输合同四</w:t>
      </w:r>
    </w:p>
    <w:p>
      <w:pPr>
        <w:ind w:left="0" w:right="0" w:firstLine="560"/>
        <w:spacing w:before="450" w:after="450" w:line="312" w:lineRule="auto"/>
      </w:pPr>
      <w:r>
        <w:rPr>
          <w:rFonts w:ascii="宋体" w:hAnsi="宋体" w:eastAsia="宋体" w:cs="宋体"/>
          <w:color w:val="000"/>
          <w:sz w:val="28"/>
          <w:szCs w:val="28"/>
        </w:rPr>
        <w:t xml:space="preserve">甲方：(全称) 需方(以下简称甲方)</w:t>
      </w:r>
    </w:p>
    <w:p>
      <w:pPr>
        <w:ind w:left="0" w:right="0" w:firstLine="560"/>
        <w:spacing w:before="450" w:after="450" w:line="312" w:lineRule="auto"/>
      </w:pPr>
      <w:r>
        <w:rPr>
          <w:rFonts w:ascii="宋体" w:hAnsi="宋体" w:eastAsia="宋体" w:cs="宋体"/>
          <w:color w:val="000"/>
          <w:sz w:val="28"/>
          <w:szCs w:val="28"/>
        </w:rPr>
        <w:t xml:space="preserve">乙方：(全称)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依照《中华人民共和国建筑法》《中华人民共和国合同法》及其他有关法律、法规、遵行平等、自愿、公平和诚信的原则，为明确双方的权利和义务，就甲方 ，项目部购买材料，经双方进行友好协商同意签订本合同，以资双方共同遵守。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第一条：产品名称和价格</w:t>
      </w:r>
    </w:p>
    <w:p>
      <w:pPr>
        <w:ind w:left="0" w:right="0" w:firstLine="560"/>
        <w:spacing w:before="450" w:after="450" w:line="312" w:lineRule="auto"/>
      </w:pPr>
      <w:r>
        <w:rPr>
          <w:rFonts w:ascii="宋体" w:hAnsi="宋体" w:eastAsia="宋体" w:cs="宋体"/>
          <w:color w:val="000"/>
          <w:sz w:val="28"/>
          <w:szCs w:val="28"/>
        </w:rPr>
        <w:t xml:space="preserve">1、乙方供砌筑粘结剂，价格元/t(不含税)，规格为50kg(±1kg)包装，用量根据工地实际需要。</w:t>
      </w:r>
    </w:p>
    <w:p>
      <w:pPr>
        <w:ind w:left="0" w:right="0" w:firstLine="560"/>
        <w:spacing w:before="450" w:after="450" w:line="312" w:lineRule="auto"/>
      </w:pPr>
      <w:r>
        <w:rPr>
          <w:rFonts w:ascii="宋体" w:hAnsi="宋体" w:eastAsia="宋体" w:cs="宋体"/>
          <w:color w:val="000"/>
          <w:sz w:val="28"/>
          <w:szCs w:val="28"/>
        </w:rPr>
        <w:t xml:space="preserve">2、乙方供岩砂晶，价格/包(不含税)，规格为25kg(±1kg)包装，用量根据工地实际需要。</w:t>
      </w:r>
    </w:p>
    <w:p>
      <w:pPr>
        <w:ind w:left="0" w:right="0" w:firstLine="560"/>
        <w:spacing w:before="450" w:after="450" w:line="312" w:lineRule="auto"/>
      </w:pPr>
      <w:r>
        <w:rPr>
          <w:rFonts w:ascii="宋体" w:hAnsi="宋体" w:eastAsia="宋体" w:cs="宋体"/>
          <w:color w:val="000"/>
          <w:sz w:val="28"/>
          <w:szCs w:val="28"/>
        </w:rPr>
        <w:t xml:space="preserve">3、乙方供地面陶粒，价格/包(不含税)。</w:t>
      </w:r>
    </w:p>
    <w:p>
      <w:pPr>
        <w:ind w:left="0" w:right="0" w:firstLine="560"/>
        <w:spacing w:before="450" w:after="450" w:line="312" w:lineRule="auto"/>
      </w:pPr>
      <w:r>
        <w:rPr>
          <w:rFonts w:ascii="宋体" w:hAnsi="宋体" w:eastAsia="宋体" w:cs="宋体"/>
          <w:color w:val="000"/>
          <w:sz w:val="28"/>
          <w:szCs w:val="28"/>
        </w:rPr>
        <w:t xml:space="preserve">4、乙方供益胶泥，价格元/t(不含税)，规格为25kg(±1kg)包装，用量根据工地实际需要。</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 交货时间：根据工地实际情况</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第四条：解决争议方式</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家具运输合同五</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家具运输合同六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合同总价：人民币(大写) ;人民币(小写)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四、产品质量标准及质量保证：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七、因执行合同发生争议，由当事人双方友好协商，协商不成的提交甲方所在地的人民法院裁决。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八、本合同自双方代表签字盖章之日起即生效。合同执行期内，合同如有未尽事宜，须由双方协商，签订补充合同，补充合同与本合同具有同等法律效力。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九、本合同共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2025-05-02T09:23:44+08:00</dcterms:created>
  <dcterms:modified xsi:type="dcterms:W3CDTF">2025-05-02T09:23:44+08:00</dcterms:modified>
</cp:coreProperties>
</file>

<file path=docProps/custom.xml><?xml version="1.0" encoding="utf-8"?>
<Properties xmlns="http://schemas.openxmlformats.org/officeDocument/2006/custom-properties" xmlns:vt="http://schemas.openxmlformats.org/officeDocument/2006/docPropsVTypes"/>
</file>