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有关茶馆员工劳动合同</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茶馆员工劳动合同5篇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宋体" w:hAnsi="宋体" w:eastAsia="宋体" w:cs="宋体"/>
          <w:color w:val="000"/>
          <w:sz w:val="28"/>
          <w:szCs w:val="28"/>
        </w:rPr>
        <w:t xml:space="preserve">有关茶馆员工劳动合同5篇</w:t>
      </w:r>
    </w:p>
    <w:p>
      <w:pPr>
        <w:ind w:left="0" w:right="0" w:firstLine="560"/>
        <w:spacing w:before="450" w:after="450" w:line="312" w:lineRule="auto"/>
      </w:pPr>
      <w:r>
        <w:rPr>
          <w:rFonts w:ascii="宋体" w:hAnsi="宋体" w:eastAsia="宋体" w:cs="宋体"/>
          <w:color w:val="000"/>
          <w:sz w:val="28"/>
          <w:szCs w:val="28"/>
        </w:rPr>
        <w:t xml:space="preserve">朋友们，劳动合同是传统民事合同结合劳动关系的特殊性发展而来的一类特殊的合同，诚实信用原则也是具有人身性、从属性的劳动合同关系得以维系的一项基本原则。小编在这里给大家分享一些有关茶馆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1.本合同内容与《中华人民共和国劳动合同法》和国家、_市法律法规有悖的，按国家和_市法律法规执行。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有关茶馆员工劳动合同篇5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当合同条款与国家现行法律、法规相悖时，以国家法律、法规为准。本合同一式二份，甲乙方各执一份，本合同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2025-07-12T14:56:28+08:00</dcterms:created>
  <dcterms:modified xsi:type="dcterms:W3CDTF">2025-07-12T14:56:28+08:00</dcterms:modified>
</cp:coreProperties>
</file>

<file path=docProps/custom.xml><?xml version="1.0" encoding="utf-8"?>
<Properties xmlns="http://schemas.openxmlformats.org/officeDocument/2006/custom-properties" xmlns:vt="http://schemas.openxmlformats.org/officeDocument/2006/docPropsVTypes"/>
</file>