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 酒店与员工签订协议(三篇)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酒店员工劳动合同 酒店与员工签订协议一乙方：根据中华人民共和国劳动法，甲乙双方经平等协商同意，自愿签订本合同，共同遵守本合同所列条款。一、劳动合同期限第一条 1、本合同期限类型为有固定期限合同。2、本合同有效日期自 年 月 日 至 年 月 ...</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甲乙双方在平等自愿的基础上，按照《中华人民共和国劳动合同法》等法律规定，就甲方招用乙方一事，在平等自愿、公平公正、诚实信用的基础上经协商一致达成本合同，供双方遵照执行：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1、本劳动合同固定期限：  年  月 日至  年  月  日；</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4、因行业所需，甲方为乙方提供技术培训和职业管理培训，乙方在甲方规定时间范围内不得擅自离职，如有因乙方擅离所造成的损失和一切产生的培训费用乙方应全部负责。</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1、工作时间：由甲方根据经营需要安排工时制，甲方保证乙方每天工作不超过12小时，具体工作时间由甲方根据经营需要安排，乙方应当服从。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2、休息休假：甲方按照相关规定安排乙方每月休息休假2天。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元（每天/每月）；每天午餐补助为   元；每月按照甲方相关考勤制度规定满勤奖金  元；按甲方相关规定在职员工每半年工龄加升50元/月工龄工资，2年为上限。</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2、因生产经营需要，甲方安排乙方延长工作时间或者在休息日或者法定休假日工作的，甲方按公司规定的标准发放加班费。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1、甲方按照国家的规定为员工办理各项社会保险，缴纳社会保险费；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甲方为乙方提供劳动所必需的工具和场所，以及其他劳动条件；如乙方未按甲方规定操作流程违反安全操作造成人身伤害或致残，应由乙方自行承担，甲方不承担任何相关责任。</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第八条、甲方依法制定和完善各项公司内部管理规章制度，乙方应当严格遵守。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1、若乙方需解除劳动合同书，应当提前30以书面的形式通知甲方，书面通知以送达甲方 （具体部门、职务）为准；并负责协调工作至甲方招聘合适人员到岗时止。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4、因解除或者终止劳动合同，但乙方未与甲方办理工作交接前，甲方暂不支付一切乙方应得费用。</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第十二条、因履行本合同发生的争议，双方本着合理合法、互谅互让的原则协商处理；协商不成的，任何一方可依法向劳动合同履行地的劳动争议仲裁委员会申请仲裁。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