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最新职工退休解除劳动合同赔偿标准(四篇)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职工退休解除劳动合同如何赔偿退休人员解除劳动合同一乙方：_______________身份证号码：_______________1，经甲乙双方协商同意。双方于________年________月日(下称_离职日_)解除劳动关系。乙方保证自离...</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(1)甲方应向乙方支付的税前离职工资￥元，(社保、公积金及个税代扣代缴，以实际为准)，以银行转账方式于________年________月日前支付。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劳动合同的解除，是因为某种原因需要提前终止合同的，解除双方的劳动关系。若公司单方面解除劳动合同，就必须按照规定来赔偿。那么到底公司解除劳动合同怎么赔偿呢？下面小编为大家介绍一下。</w:t>
      </w:r>
    </w:p>
    <w:p>
      <w:pPr>
        <w:ind w:left="0" w:right="0" w:firstLine="560"/>
        <w:spacing w:before="450" w:after="450" w:line="312" w:lineRule="auto"/>
      </w:pPr>
      <w:r>
        <w:rPr>
          <w:rFonts w:ascii="宋体" w:hAnsi="宋体" w:eastAsia="宋体" w:cs="宋体"/>
          <w:color w:val="000"/>
          <w:sz w:val="28"/>
          <w:szCs w:val="28"/>
        </w:rPr>
        <w:t xml:space="preserve">全部根据劳动合同，立定合同的根据劳动合同来处理，没有劳动合同的也可以根据当时的约定处理，都没有。可以根据劳动合同法处理。</w:t>
      </w:r>
    </w:p>
    <w:p>
      <w:pPr>
        <w:ind w:left="0" w:right="0" w:firstLine="560"/>
        <w:spacing w:before="450" w:after="450" w:line="312" w:lineRule="auto"/>
      </w:pPr>
      <w:r>
        <w:rPr>
          <w:rFonts w:ascii="宋体" w:hAnsi="宋体" w:eastAsia="宋体" w:cs="宋体"/>
          <w:color w:val="000"/>
          <w:sz w:val="28"/>
          <w:szCs w:val="28"/>
        </w:rPr>
        <w:t xml:space="preserve">在实际造作过程中，可能涉及到劳动合同和当时的约定，或者公司一般的惯例，每个员工在公司说所处的工作岗位不同，劳动方式的多样型不同，在具体处理方式上存在差异。</w:t>
      </w:r>
    </w:p>
    <w:p>
      <w:pPr>
        <w:ind w:left="0" w:right="0" w:firstLine="560"/>
        <w:spacing w:before="450" w:after="450" w:line="312" w:lineRule="auto"/>
      </w:pPr>
      <w:r>
        <w:rPr>
          <w:rFonts w:ascii="宋体" w:hAnsi="宋体" w:eastAsia="宋体" w:cs="宋体"/>
          <w:color w:val="000"/>
          <w:sz w:val="28"/>
          <w:szCs w:val="28"/>
        </w:rPr>
        <w:t xml:space="preserve">但基本要涉及劳动合同，劳动关系确立的时间，解除劳动时间的确定，劳动报酬的约定。这些都排除在外，就可以到劳动局申请劳动仲裁，如果仲裁不能解决就需要通过法院来解决。</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公司解除劳动合同怎么赔偿的相关内容，希望能够对大家有所帮助。在实际操作过程中，可能涉及到劳动合同和当时的约定，不同岗位的员工赔偿标准也不同。所以如果大家遇到此类纠纷的话，最好找专业的律师咨询一下。网站，将为您提供最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2025-05-02T05:00:02+08:00</dcterms:created>
  <dcterms:modified xsi:type="dcterms:W3CDTF">2025-05-02T05:00:02+08:00</dcterms:modified>
</cp:coreProperties>
</file>

<file path=docProps/custom.xml><?xml version="1.0" encoding="utf-8"?>
<Properties xmlns="http://schemas.openxmlformats.org/officeDocument/2006/custom-properties" xmlns:vt="http://schemas.openxmlformats.org/officeDocument/2006/docPropsVTypes"/>
</file>