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2025年报建专员劳动合同怎么签(优秀三篇)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报建专员劳动合同怎么签一法 定代表人：地 址：乙 方：居民身份证号码：家 庭 住 址：根据《中华人民共和国劳动法》等相关法律、法规有关规定,经甲、乙双方平等协商,自愿签订本合同,并共同遵守本合同所列各项条款。一、劳动合同期限第一条 本合同为...</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报建专员劳动合同怎么签一</w:t>
      </w:r>
    </w:p>
    <w:p>
      <w:pPr>
        <w:ind w:left="0" w:right="0" w:firstLine="560"/>
        <w:spacing w:before="450" w:after="450" w:line="312" w:lineRule="auto"/>
      </w:pPr>
      <w:r>
        <w:rPr>
          <w:rFonts w:ascii="宋体" w:hAnsi="宋体" w:eastAsia="宋体" w:cs="宋体"/>
          <w:color w:val="000"/>
          <w:sz w:val="28"/>
          <w:szCs w:val="28"/>
        </w:rPr>
        <w:t xml:space="preserve">法 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根据《中华人民共和国劳动法》等相关法律、法规有关规定,经甲、乙双方平等协商,自愿签订本合同,并共同遵守本合同所列各项条款。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 销售总监 岗位工作。经甲、乙双方协商同意，可以变换适合工作岗位。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乙方应按照甲方的要求，按时完成规定的工作考核目标，达到规定的工作质量标准。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甲方安排乙方执行综合计算工时工作制，乙方平均每天工作时间不超过八小时，平均每周工作不超过四十八小时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甲方要严格执行国家和地方有关劳动保护的法律、法规及规章，为乙方提供必要的劳动条件，制定工作考核目标及方案。</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乙方试用期满后，甲方根据本单位的工资制度，确定乙方实行综合工资制：(1)基本工资为人民币每月四千元;(2)奖励工资：按照甲方制定的《销售总监提成方案》具体执行。</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甲方应以法定货币形式按月支付乙方工资，发薪日为每月20日，不得克扣或无故拖延。甲方可根据其生产经营效益状况和职工生活费用价格指数变动情况，适时调整乙方工资。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乙方年休假期间，甲方应按国家和地方有关的标准，或劳动合同的约定，支付乙方基本工资。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甲应按国家和海口市的有关社会保险的法律、法规和政策规定，为乙方办理有关社会保险手续及交纳住房公积金;社会保险费个人缴纳部分，甲方可从乙方工资中代扣代缴。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六、劳动纪律及职责</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第十五条 乙方职责</w:t>
      </w:r>
    </w:p>
    <w:p>
      <w:pPr>
        <w:ind w:left="0" w:right="0" w:firstLine="560"/>
        <w:spacing w:before="450" w:after="450" w:line="312" w:lineRule="auto"/>
      </w:pPr>
      <w:r>
        <w:rPr>
          <w:rFonts w:ascii="宋体" w:hAnsi="宋体" w:eastAsia="宋体" w:cs="宋体"/>
          <w:color w:val="000"/>
          <w:sz w:val="28"/>
          <w:szCs w:val="28"/>
        </w:rPr>
        <w:t xml:space="preserve">(一)听从总经理工作安排，参与制订公司营销战略;根据营销战略制订公司营销组合策略和营销计划，经批准后组织实施;</w:t>
      </w:r>
    </w:p>
    <w:p>
      <w:pPr>
        <w:ind w:left="0" w:right="0" w:firstLine="560"/>
        <w:spacing w:before="450" w:after="450" w:line="312" w:lineRule="auto"/>
      </w:pPr>
      <w:r>
        <w:rPr>
          <w:rFonts w:ascii="宋体" w:hAnsi="宋体" w:eastAsia="宋体" w:cs="宋体"/>
          <w:color w:val="000"/>
          <w:sz w:val="28"/>
          <w:szCs w:val="28"/>
        </w:rPr>
        <w:t xml:space="preserve">(二)负责重大公关、促销活动的总体、现场指挥;</w:t>
      </w:r>
    </w:p>
    <w:p>
      <w:pPr>
        <w:ind w:left="0" w:right="0" w:firstLine="560"/>
        <w:spacing w:before="450" w:after="450" w:line="312" w:lineRule="auto"/>
      </w:pPr>
      <w:r>
        <w:rPr>
          <w:rFonts w:ascii="宋体" w:hAnsi="宋体" w:eastAsia="宋体" w:cs="宋体"/>
          <w:color w:val="000"/>
          <w:sz w:val="28"/>
          <w:szCs w:val="28"/>
        </w:rPr>
        <w:t xml:space="preserve">(三)定期对市场营销环境、目标、计划、业务活动进行核查分析，及时调整营销策略和计划，制订预防和纠正措施，确保完成营销目标和营销计划;</w:t>
      </w:r>
    </w:p>
    <w:p>
      <w:pPr>
        <w:ind w:left="0" w:right="0" w:firstLine="560"/>
        <w:spacing w:before="450" w:after="450" w:line="312" w:lineRule="auto"/>
      </w:pPr>
      <w:r>
        <w:rPr>
          <w:rFonts w:ascii="宋体" w:hAnsi="宋体" w:eastAsia="宋体" w:cs="宋体"/>
          <w:color w:val="000"/>
          <w:sz w:val="28"/>
          <w:szCs w:val="28"/>
        </w:rPr>
        <w:t xml:space="preserve">(四)负责重大营销合同的谈判与签订;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(五)主持制订、修订营销系统主管的工作程序和规章制度，经批准后施行;指导和帮助销售团队熟悉公司的各项规章制度，帮助销售员完成每月的销售指标，提高每位员工工作的积极性和对公司的忠诚义务;</w:t>
      </w:r>
    </w:p>
    <w:p>
      <w:pPr>
        <w:ind w:left="0" w:right="0" w:firstLine="560"/>
        <w:spacing w:before="450" w:after="450" w:line="312" w:lineRule="auto"/>
      </w:pPr>
      <w:r>
        <w:rPr>
          <w:rFonts w:ascii="宋体" w:hAnsi="宋体" w:eastAsia="宋体" w:cs="宋体"/>
          <w:color w:val="000"/>
          <w:sz w:val="28"/>
          <w:szCs w:val="28"/>
        </w:rPr>
        <w:t xml:space="preserve">(六)主持销售人员的招聘，定期培训销售人员，建立一支有责任心和凝聚力的优秀销售团队，指导每位销售人员的实际操作，提高其销售技巧;</w:t>
      </w:r>
    </w:p>
    <w:p>
      <w:pPr>
        <w:ind w:left="0" w:right="0" w:firstLine="560"/>
        <w:spacing w:before="450" w:after="450" w:line="312" w:lineRule="auto"/>
      </w:pPr>
      <w:r>
        <w:rPr>
          <w:rFonts w:ascii="宋体" w:hAnsi="宋体" w:eastAsia="宋体" w:cs="宋体"/>
          <w:color w:val="000"/>
          <w:sz w:val="28"/>
          <w:szCs w:val="28"/>
        </w:rPr>
        <w:t xml:space="preserve">(七)协助总经理建立调整公司营销组织，细分市场建立、拓展、调整市场营销网络;</w:t>
      </w:r>
    </w:p>
    <w:p>
      <w:pPr>
        <w:ind w:left="0" w:right="0" w:firstLine="560"/>
        <w:spacing w:before="450" w:after="450" w:line="312" w:lineRule="auto"/>
      </w:pPr>
      <w:r>
        <w:rPr>
          <w:rFonts w:ascii="宋体" w:hAnsi="宋体" w:eastAsia="宋体" w:cs="宋体"/>
          <w:color w:val="000"/>
          <w:sz w:val="28"/>
          <w:szCs w:val="28"/>
        </w:rPr>
        <w:t xml:space="preserve">(八)负责分解下达年度的工作目标和市场营销预算，并根据市场和公司实际情况及时调整和有效控制;做到控制公司运营成本，提高销售利润;</w:t>
      </w:r>
    </w:p>
    <w:p>
      <w:pPr>
        <w:ind w:left="0" w:right="0" w:firstLine="560"/>
        <w:spacing w:before="450" w:after="450" w:line="312" w:lineRule="auto"/>
      </w:pPr>
      <w:r>
        <w:rPr>
          <w:rFonts w:ascii="宋体" w:hAnsi="宋体" w:eastAsia="宋体" w:cs="宋体"/>
          <w:color w:val="000"/>
          <w:sz w:val="28"/>
          <w:szCs w:val="28"/>
        </w:rPr>
        <w:t xml:space="preserve">(九)定期和不定期拜访重点客户，及时了解和处理问题;</w:t>
      </w:r>
    </w:p>
    <w:p>
      <w:pPr>
        <w:ind w:left="0" w:right="0" w:firstLine="560"/>
        <w:spacing w:before="450" w:after="450" w:line="312" w:lineRule="auto"/>
      </w:pPr>
      <w:r>
        <w:rPr>
          <w:rFonts w:ascii="宋体" w:hAnsi="宋体" w:eastAsia="宋体" w:cs="宋体"/>
          <w:color w:val="000"/>
          <w:sz w:val="28"/>
          <w:szCs w:val="28"/>
        </w:rPr>
        <w:t xml:space="preserve">(十)代表公司与政府对口部门和有关社会团体、机构联络。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有下列情形之一的，甲方可以解除本合同，但应当提前10日以书面形式通知乙方：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(二)甲方违反国家法律、法规，严重侵害乙方合法权益的;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第二十三条 乙方在合同期内，应遵守甲方的保密规定，严格保守甲方的商业秘密。不得利用工作之便，影响甲方的经营和形象，损害甲方的利益。甲方对乙方的个人资料，未经乙方的同意，不得公开及泄露。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第二十四条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第二十五条 甲方出资培训和出资招接收的乙方，违反本合同的约定解除合同的赔偿标准为人民币五万元。</w:t>
      </w:r>
    </w:p>
    <w:p>
      <w:pPr>
        <w:ind w:left="0" w:right="0" w:firstLine="560"/>
        <w:spacing w:before="450" w:after="450" w:line="312" w:lineRule="auto"/>
      </w:pPr>
      <w:r>
        <w:rPr>
          <w:rFonts w:ascii="宋体" w:hAnsi="宋体" w:eastAsia="宋体" w:cs="宋体"/>
          <w:color w:val="000"/>
          <w:sz w:val="28"/>
          <w:szCs w:val="28"/>
        </w:rPr>
        <w:t xml:space="preserve">第二十六条 乙方因存在本合同规定的第十四条第(二)项、第(三)项规定的情形，被甲方解除本合同，且给甲方造成损失的，应当承担赔偿责任。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本合同未尽事宜，可由甲、乙双方协商解决，必要时签订补充协议。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甲方以下各项规章制度作为本合同的附件，该附件与本合同具有同等法律效力。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(一)《企业管理制度》;</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(三)《销售总监提成方案》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第三十一条 甲、乙双方对本合同所有条款及甲方的各项规章制度均认真地进行了阅读，其内容均已熟知，并积极自愿履行。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报建专员劳动合同怎么签三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2025-05-11T04:56:15+08:00</dcterms:created>
  <dcterms:modified xsi:type="dcterms:W3CDTF">2025-05-11T04:56:15+08:00</dcterms:modified>
</cp:coreProperties>
</file>

<file path=docProps/custom.xml><?xml version="1.0" encoding="utf-8"?>
<Properties xmlns="http://schemas.openxmlformats.org/officeDocument/2006/custom-properties" xmlns:vt="http://schemas.openxmlformats.org/officeDocument/2006/docPropsVTypes"/>
</file>