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2025年农民工简易劳动合同(精选九篇)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农民工简易劳动合同一法定代表人(委托代理人)：地 址：性 质：联 系 电 话：乙方(劳动者)姓名：性别：出生年月：家庭住址：居民身份证号码：联系 电 话：湖南省劳动和社会保障厅印制甲乙双方根据《中华人民共和国劳动法》和《湖南省劳动合同规定》...</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农民工简易劳动合同四</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农民工简易劳动合同六</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农民工简易劳动合同八</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农民工简易劳动合同九</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_____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_____委员会申请_____。任何一方对_____裁决不服的，可以自收到_____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