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最新委托授权和委托合同的关系 委托授权委托合同民法典(三篇)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委托授权和委托合同的关系 委托授权委托合同民法典一受托人：______________，身份证：______________，地址：______________。委托人是_______________有限公司的股东，出资__________...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 委托授权委托合同民法典一</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 委托授权委托合同民法典二</w:t>
      </w:r>
    </w:p>
    <w:p>
      <w:pPr>
        <w:ind w:left="0" w:right="0" w:firstLine="560"/>
        <w:spacing w:before="450" w:after="450" w:line="312" w:lineRule="auto"/>
      </w:pPr>
      <w:r>
        <w:rPr>
          <w:rFonts w:ascii="宋体" w:hAnsi="宋体" w:eastAsia="宋体" w:cs="宋体"/>
          <w:color w:val="000"/>
          <w:sz w:val="28"/>
          <w:szCs w:val="28"/>
        </w:rPr>
        <w:t xml:space="preserve">代理销售委托授权书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 委托授权委托合同民法典三</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2025-06-15T09:55:58+08:00</dcterms:created>
  <dcterms:modified xsi:type="dcterms:W3CDTF">2025-06-15T09:55:58+08:00</dcterms:modified>
</cp:coreProperties>
</file>

<file path=docProps/custom.xml><?xml version="1.0" encoding="utf-8"?>
<Properties xmlns="http://schemas.openxmlformats.org/officeDocument/2006/custom-properties" xmlns:vt="http://schemas.openxmlformats.org/officeDocument/2006/docPropsVTypes"/>
</file>